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65" w:rsidRPr="00784D72" w:rsidRDefault="001E70A9" w:rsidP="001E70A9">
      <w:pPr>
        <w:pStyle w:val="Default"/>
        <w:spacing w:line="0" w:lineRule="atLeast"/>
        <w:jc w:val="center"/>
        <w:rPr>
          <w:color w:val="auto"/>
        </w:rPr>
      </w:pPr>
      <w:r w:rsidRPr="001E70A9">
        <w:rPr>
          <w:rFonts w:ascii="Calibri" w:eastAsia="Calibri" w:hAnsi="Calibri"/>
          <w:noProof/>
          <w:color w:val="auto"/>
          <w:sz w:val="22"/>
          <w:szCs w:val="22"/>
          <w:lang w:eastAsia="tr-TR"/>
        </w:rPr>
        <w:drawing>
          <wp:anchor distT="0" distB="0" distL="114300" distR="114300" simplePos="0" relativeHeight="251659264" behindDoc="1" locked="0" layoutInCell="1" allowOverlap="1" wp14:anchorId="27017BFF" wp14:editId="7EFEACF7">
            <wp:simplePos x="0" y="0"/>
            <wp:positionH relativeFrom="column">
              <wp:posOffset>4519930</wp:posOffset>
            </wp:positionH>
            <wp:positionV relativeFrom="paragraph">
              <wp:posOffset>-301625</wp:posOffset>
            </wp:positionV>
            <wp:extent cx="1426901" cy="517525"/>
            <wp:effectExtent l="0" t="0" r="1905" b="0"/>
            <wp:wrapNone/>
            <wp:docPr id="1" name="Resim 1" descr="C:\Users\mugecagla.ceylan.KONYAALTI\Desktop\oradan buradan\konyaaltı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ecagla.ceylan.KONYAALTI\Desktop\oradan buradan\konyaaltı belediyesi.PNG"/>
                    <pic:cNvPicPr>
                      <a:picLocks noChangeAspect="1" noChangeArrowheads="1"/>
                    </pic:cNvPicPr>
                  </pic:nvPicPr>
                  <pic:blipFill>
                    <a:blip r:embed="rId7"/>
                    <a:srcRect/>
                    <a:stretch>
                      <a:fillRect/>
                    </a:stretch>
                  </pic:blipFill>
                  <pic:spPr bwMode="auto">
                    <a:xfrm>
                      <a:off x="0" y="0"/>
                      <a:ext cx="1430461" cy="518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1665" w:rsidRPr="00784D72">
        <w:rPr>
          <w:b/>
          <w:bCs/>
          <w:color w:val="auto"/>
        </w:rPr>
        <w:t>T.C.</w:t>
      </w:r>
    </w:p>
    <w:p w:rsidR="00A51665" w:rsidRPr="00784D72" w:rsidRDefault="001E70A9" w:rsidP="001E70A9">
      <w:pPr>
        <w:pStyle w:val="Default"/>
        <w:spacing w:line="0" w:lineRule="atLeast"/>
        <w:jc w:val="center"/>
        <w:rPr>
          <w:color w:val="auto"/>
        </w:rPr>
      </w:pPr>
      <w:r>
        <w:rPr>
          <w:b/>
          <w:bCs/>
          <w:color w:val="auto"/>
        </w:rPr>
        <w:t>KONYAALTI BELEDİYE BAŞKANLIĞI</w:t>
      </w:r>
      <w:r w:rsidRPr="001E70A9">
        <w:rPr>
          <w:rFonts w:ascii="Calibri" w:eastAsia="Calibri" w:hAnsi="Calibri"/>
          <w:noProof/>
          <w:color w:val="auto"/>
          <w:sz w:val="22"/>
          <w:szCs w:val="22"/>
          <w:lang w:eastAsia="tr-TR"/>
        </w:rPr>
        <w:t xml:space="preserve"> </w:t>
      </w:r>
    </w:p>
    <w:p w:rsidR="00A51665" w:rsidRPr="00784D72" w:rsidRDefault="00D76EA9" w:rsidP="001E70A9">
      <w:pPr>
        <w:pStyle w:val="Default"/>
        <w:spacing w:line="0" w:lineRule="atLeast"/>
        <w:jc w:val="center"/>
        <w:rPr>
          <w:b/>
          <w:bCs/>
          <w:color w:val="auto"/>
        </w:rPr>
      </w:pPr>
      <w:r>
        <w:rPr>
          <w:b/>
          <w:bCs/>
          <w:color w:val="auto"/>
        </w:rPr>
        <w:t>KADIN EMEK PAZARI</w:t>
      </w:r>
      <w:r w:rsidR="001E70A9">
        <w:rPr>
          <w:b/>
          <w:bCs/>
          <w:color w:val="auto"/>
        </w:rPr>
        <w:t xml:space="preserve"> </w:t>
      </w:r>
      <w:r w:rsidR="00A51665" w:rsidRPr="00784D72">
        <w:rPr>
          <w:b/>
          <w:bCs/>
          <w:color w:val="auto"/>
        </w:rPr>
        <w:t>KURULUŞ VE İŞLEYİŞİ HAKKINDA YÖNETMELİK</w:t>
      </w:r>
    </w:p>
    <w:p w:rsidR="00A51665" w:rsidRPr="00784D72" w:rsidRDefault="00A51665" w:rsidP="001E70A9">
      <w:pPr>
        <w:pStyle w:val="Default"/>
        <w:spacing w:line="0" w:lineRule="atLeast"/>
        <w:jc w:val="center"/>
        <w:rPr>
          <w:color w:val="auto"/>
        </w:rPr>
      </w:pPr>
    </w:p>
    <w:p w:rsidR="00A51665" w:rsidRPr="00784D72" w:rsidRDefault="00A51665" w:rsidP="001E70A9">
      <w:pPr>
        <w:pStyle w:val="Default"/>
        <w:spacing w:line="0" w:lineRule="atLeast"/>
        <w:jc w:val="center"/>
        <w:rPr>
          <w:color w:val="auto"/>
        </w:rPr>
      </w:pPr>
    </w:p>
    <w:p w:rsidR="00A51665" w:rsidRPr="00784D72" w:rsidRDefault="00A51665" w:rsidP="001E70A9">
      <w:pPr>
        <w:pStyle w:val="Default"/>
        <w:spacing w:line="0" w:lineRule="atLeast"/>
        <w:jc w:val="center"/>
        <w:rPr>
          <w:color w:val="auto"/>
        </w:rPr>
      </w:pPr>
      <w:r w:rsidRPr="00784D72">
        <w:rPr>
          <w:b/>
          <w:bCs/>
          <w:color w:val="auto"/>
        </w:rPr>
        <w:t>BİRİNCİ BÖLÜM</w:t>
      </w:r>
    </w:p>
    <w:p w:rsidR="00A51665" w:rsidRPr="00784D72" w:rsidRDefault="00A51665" w:rsidP="001E70A9">
      <w:pPr>
        <w:pStyle w:val="Default"/>
        <w:spacing w:line="0" w:lineRule="atLeast"/>
        <w:jc w:val="center"/>
        <w:rPr>
          <w:b/>
          <w:bCs/>
          <w:color w:val="auto"/>
        </w:rPr>
      </w:pPr>
      <w:r w:rsidRPr="00784D72">
        <w:rPr>
          <w:b/>
          <w:bCs/>
          <w:color w:val="auto"/>
        </w:rPr>
        <w:t>Amaç, Kapsam, Dayanak, Tanımlar, Kuruluş</w:t>
      </w:r>
    </w:p>
    <w:p w:rsidR="006106FB" w:rsidRPr="00784D72" w:rsidRDefault="0072299E" w:rsidP="001E70A9">
      <w:pPr>
        <w:spacing w:after="0" w:line="0" w:lineRule="atLeast"/>
        <w:rPr>
          <w:rFonts w:ascii="Times New Roman" w:hAnsi="Times New Roman" w:cs="Times New Roman"/>
          <w:sz w:val="24"/>
          <w:szCs w:val="24"/>
        </w:rPr>
      </w:pPr>
    </w:p>
    <w:p w:rsidR="00A51665" w:rsidRPr="00784D72" w:rsidRDefault="00A51665" w:rsidP="00062D3F">
      <w:pPr>
        <w:pStyle w:val="Default"/>
        <w:spacing w:line="0" w:lineRule="atLeast"/>
        <w:jc w:val="both"/>
        <w:rPr>
          <w:color w:val="auto"/>
        </w:rPr>
      </w:pPr>
      <w:r w:rsidRPr="00784D72">
        <w:rPr>
          <w:b/>
          <w:bCs/>
          <w:color w:val="auto"/>
        </w:rPr>
        <w:t xml:space="preserve">Amaç </w:t>
      </w:r>
    </w:p>
    <w:p w:rsidR="00A51665" w:rsidRPr="00784D72" w:rsidRDefault="00A51665"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bCs/>
          <w:sz w:val="24"/>
          <w:szCs w:val="24"/>
        </w:rPr>
        <w:t xml:space="preserve">MADDE 1 </w:t>
      </w:r>
      <w:r w:rsidR="00BF2736" w:rsidRPr="00784D72">
        <w:rPr>
          <w:rFonts w:ascii="Times New Roman" w:hAnsi="Times New Roman" w:cs="Times New Roman"/>
          <w:sz w:val="24"/>
          <w:szCs w:val="24"/>
        </w:rPr>
        <w:t>–</w:t>
      </w:r>
      <w:r w:rsidRPr="00784D72">
        <w:rPr>
          <w:rFonts w:ascii="Times New Roman" w:hAnsi="Times New Roman" w:cs="Times New Roman"/>
          <w:sz w:val="24"/>
          <w:szCs w:val="24"/>
        </w:rPr>
        <w:t xml:space="preserve"> </w:t>
      </w:r>
      <w:r w:rsidR="00BF2736" w:rsidRPr="00784D72">
        <w:rPr>
          <w:rFonts w:ascii="Times New Roman" w:hAnsi="Times New Roman" w:cs="Times New Roman"/>
          <w:sz w:val="24"/>
          <w:szCs w:val="24"/>
        </w:rPr>
        <w:t xml:space="preserve">(1) </w:t>
      </w:r>
      <w:r w:rsidRPr="00784D72">
        <w:rPr>
          <w:rFonts w:ascii="Times New Roman" w:hAnsi="Times New Roman" w:cs="Times New Roman"/>
          <w:sz w:val="24"/>
          <w:szCs w:val="24"/>
        </w:rPr>
        <w:t xml:space="preserve">Bu yönetmeliğin amacı, Antalya Konyaaltı Belediyesi </w:t>
      </w:r>
      <w:r w:rsidR="003A0A2F">
        <w:rPr>
          <w:rFonts w:ascii="Times New Roman" w:hAnsi="Times New Roman" w:cs="Times New Roman"/>
          <w:sz w:val="24"/>
          <w:szCs w:val="24"/>
        </w:rPr>
        <w:t>Kadın Emek Pazarı’nı</w:t>
      </w:r>
      <w:r w:rsidRPr="00784D72">
        <w:rPr>
          <w:rFonts w:ascii="Times New Roman" w:hAnsi="Times New Roman" w:cs="Times New Roman"/>
          <w:sz w:val="24"/>
          <w:szCs w:val="24"/>
        </w:rPr>
        <w:t>n çalışma usul ve esaslarını düzenlemektir.</w:t>
      </w:r>
    </w:p>
    <w:p w:rsidR="00A51665" w:rsidRPr="00784D72" w:rsidRDefault="00A51665" w:rsidP="00062D3F">
      <w:pPr>
        <w:pStyle w:val="Default"/>
        <w:spacing w:line="0" w:lineRule="atLeast"/>
        <w:jc w:val="both"/>
        <w:rPr>
          <w:color w:val="auto"/>
        </w:rPr>
      </w:pPr>
      <w:r w:rsidRPr="00784D72">
        <w:rPr>
          <w:b/>
          <w:bCs/>
          <w:color w:val="auto"/>
        </w:rPr>
        <w:t xml:space="preserve">Kapsam </w:t>
      </w:r>
    </w:p>
    <w:p w:rsidR="00A51665" w:rsidRPr="00784D72" w:rsidRDefault="00A51665" w:rsidP="00062D3F">
      <w:pPr>
        <w:spacing w:after="0" w:line="0" w:lineRule="atLeast"/>
        <w:jc w:val="both"/>
        <w:rPr>
          <w:rFonts w:ascii="Times New Roman" w:hAnsi="Times New Roman" w:cs="Times New Roman"/>
          <w:bCs/>
          <w:sz w:val="24"/>
          <w:szCs w:val="24"/>
        </w:rPr>
      </w:pPr>
      <w:r w:rsidRPr="00784D72">
        <w:rPr>
          <w:rFonts w:ascii="Times New Roman" w:hAnsi="Times New Roman" w:cs="Times New Roman"/>
          <w:b/>
          <w:bCs/>
          <w:sz w:val="24"/>
          <w:szCs w:val="24"/>
        </w:rPr>
        <w:t xml:space="preserve">MADDE 2 – </w:t>
      </w:r>
      <w:r w:rsidR="00BF2736" w:rsidRPr="00784D72">
        <w:rPr>
          <w:rFonts w:ascii="Times New Roman" w:hAnsi="Times New Roman" w:cs="Times New Roman"/>
          <w:bCs/>
          <w:sz w:val="24"/>
          <w:szCs w:val="24"/>
        </w:rPr>
        <w:t>(1)</w:t>
      </w:r>
      <w:r w:rsidR="00BB3147">
        <w:rPr>
          <w:rFonts w:ascii="Times New Roman" w:hAnsi="Times New Roman" w:cs="Times New Roman"/>
          <w:bCs/>
          <w:sz w:val="24"/>
          <w:szCs w:val="24"/>
        </w:rPr>
        <w:t xml:space="preserve"> </w:t>
      </w:r>
      <w:r w:rsidRPr="00784D72">
        <w:rPr>
          <w:rFonts w:ascii="Times New Roman" w:hAnsi="Times New Roman" w:cs="Times New Roman"/>
          <w:bCs/>
          <w:sz w:val="24"/>
          <w:szCs w:val="24"/>
        </w:rPr>
        <w:t xml:space="preserve">Bu yönetmelik Antalya Konyaaltı Belediyesi </w:t>
      </w:r>
      <w:r w:rsidR="00FE19F9">
        <w:rPr>
          <w:rFonts w:ascii="Times New Roman" w:hAnsi="Times New Roman" w:cs="Times New Roman"/>
          <w:sz w:val="24"/>
          <w:szCs w:val="24"/>
        </w:rPr>
        <w:t xml:space="preserve">Kadın Emek Pazar’ını </w:t>
      </w:r>
      <w:r w:rsidRPr="00784D72">
        <w:rPr>
          <w:rFonts w:ascii="Times New Roman" w:hAnsi="Times New Roman" w:cs="Times New Roman"/>
          <w:bCs/>
          <w:sz w:val="24"/>
          <w:szCs w:val="24"/>
        </w:rPr>
        <w:t>kapsar.</w:t>
      </w:r>
    </w:p>
    <w:p w:rsidR="00A51665" w:rsidRPr="00784D72" w:rsidRDefault="00A51665" w:rsidP="00062D3F">
      <w:pPr>
        <w:pStyle w:val="Default"/>
        <w:spacing w:line="0" w:lineRule="atLeast"/>
        <w:jc w:val="both"/>
        <w:rPr>
          <w:color w:val="auto"/>
        </w:rPr>
      </w:pPr>
      <w:r w:rsidRPr="00784D72">
        <w:rPr>
          <w:b/>
          <w:bCs/>
          <w:color w:val="auto"/>
        </w:rPr>
        <w:t xml:space="preserve">Dayanak </w:t>
      </w:r>
    </w:p>
    <w:p w:rsidR="00801D47" w:rsidRPr="00784D72" w:rsidRDefault="00A51665" w:rsidP="00062D3F">
      <w:pPr>
        <w:spacing w:after="0" w:line="0" w:lineRule="atLeast"/>
        <w:jc w:val="both"/>
        <w:rPr>
          <w:rFonts w:ascii="Times New Roman" w:hAnsi="Times New Roman" w:cs="Times New Roman"/>
          <w:bCs/>
          <w:sz w:val="24"/>
          <w:szCs w:val="24"/>
        </w:rPr>
      </w:pPr>
      <w:r w:rsidRPr="00784D72">
        <w:rPr>
          <w:rFonts w:ascii="Times New Roman" w:hAnsi="Times New Roman" w:cs="Times New Roman"/>
          <w:b/>
          <w:bCs/>
          <w:sz w:val="24"/>
          <w:szCs w:val="24"/>
        </w:rPr>
        <w:t xml:space="preserve">MADDE 3 </w:t>
      </w:r>
      <w:r w:rsidR="00BB3147" w:rsidRPr="00784D72">
        <w:rPr>
          <w:rFonts w:ascii="Times New Roman" w:hAnsi="Times New Roman" w:cs="Times New Roman"/>
          <w:b/>
          <w:bCs/>
          <w:sz w:val="24"/>
          <w:szCs w:val="24"/>
        </w:rPr>
        <w:t xml:space="preserve">– </w:t>
      </w:r>
      <w:r w:rsidR="00BB3147" w:rsidRPr="00784D72">
        <w:rPr>
          <w:rFonts w:ascii="Times New Roman" w:hAnsi="Times New Roman" w:cs="Times New Roman"/>
          <w:bCs/>
          <w:sz w:val="24"/>
          <w:szCs w:val="24"/>
        </w:rPr>
        <w:t>(1)</w:t>
      </w:r>
      <w:r w:rsidR="00BB3147">
        <w:rPr>
          <w:rFonts w:ascii="Times New Roman" w:hAnsi="Times New Roman" w:cs="Times New Roman"/>
          <w:bCs/>
          <w:sz w:val="24"/>
          <w:szCs w:val="24"/>
        </w:rPr>
        <w:t xml:space="preserve"> </w:t>
      </w:r>
      <w:r w:rsidR="00801D47" w:rsidRPr="00784D72">
        <w:rPr>
          <w:rFonts w:ascii="Times New Roman" w:hAnsi="Times New Roman" w:cs="Times New Roman"/>
          <w:bCs/>
          <w:sz w:val="24"/>
          <w:szCs w:val="24"/>
        </w:rPr>
        <w:t xml:space="preserve">Bu Yönetmelik </w:t>
      </w:r>
      <w:r w:rsidR="00BC5242">
        <w:rPr>
          <w:rFonts w:ascii="Times New Roman" w:hAnsi="Times New Roman" w:cs="Times New Roman"/>
          <w:bCs/>
          <w:sz w:val="24"/>
          <w:szCs w:val="24"/>
        </w:rPr>
        <w:t>5393 Sayılı Belediye Kanunun 15.</w:t>
      </w:r>
      <w:r w:rsidR="00062D3F">
        <w:rPr>
          <w:rFonts w:ascii="Times New Roman" w:hAnsi="Times New Roman" w:cs="Times New Roman"/>
          <w:bCs/>
          <w:sz w:val="24"/>
          <w:szCs w:val="24"/>
        </w:rPr>
        <w:t xml:space="preserve"> maddesinin “a”</w:t>
      </w:r>
      <w:r w:rsidR="00801D47" w:rsidRPr="00784D72">
        <w:rPr>
          <w:rFonts w:ascii="Times New Roman" w:hAnsi="Times New Roman" w:cs="Times New Roman"/>
          <w:bCs/>
          <w:sz w:val="24"/>
          <w:szCs w:val="24"/>
        </w:rPr>
        <w:t xml:space="preserve"> bendine dayanarak hazırlamıştır.</w:t>
      </w:r>
    </w:p>
    <w:p w:rsidR="00A51665" w:rsidRPr="00784D72" w:rsidRDefault="00A51665" w:rsidP="00062D3F">
      <w:pPr>
        <w:spacing w:after="0" w:line="0" w:lineRule="atLeast"/>
        <w:jc w:val="both"/>
        <w:rPr>
          <w:rFonts w:ascii="Times New Roman" w:hAnsi="Times New Roman" w:cs="Times New Roman"/>
          <w:sz w:val="24"/>
          <w:szCs w:val="24"/>
        </w:rPr>
      </w:pPr>
    </w:p>
    <w:p w:rsidR="00A51665" w:rsidRPr="00784D72" w:rsidRDefault="00A51665" w:rsidP="00062D3F">
      <w:pPr>
        <w:pStyle w:val="Default"/>
        <w:spacing w:line="0" w:lineRule="atLeast"/>
        <w:jc w:val="both"/>
        <w:rPr>
          <w:color w:val="auto"/>
        </w:rPr>
      </w:pPr>
      <w:r w:rsidRPr="00784D72">
        <w:rPr>
          <w:b/>
          <w:bCs/>
          <w:color w:val="auto"/>
        </w:rPr>
        <w:t xml:space="preserve">Tanımlar </w:t>
      </w:r>
    </w:p>
    <w:p w:rsidR="00A51665" w:rsidRPr="00784D72" w:rsidRDefault="00A51665"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bCs/>
          <w:sz w:val="24"/>
          <w:szCs w:val="24"/>
        </w:rPr>
        <w:t xml:space="preserve">MADDE 4 </w:t>
      </w:r>
      <w:r w:rsidRPr="00784D72">
        <w:rPr>
          <w:rFonts w:ascii="Times New Roman" w:hAnsi="Times New Roman" w:cs="Times New Roman"/>
          <w:sz w:val="24"/>
          <w:szCs w:val="24"/>
        </w:rPr>
        <w:t xml:space="preserve">– </w:t>
      </w:r>
      <w:r w:rsidR="00BF2736" w:rsidRPr="00784D72">
        <w:rPr>
          <w:rFonts w:ascii="Times New Roman" w:hAnsi="Times New Roman" w:cs="Times New Roman"/>
          <w:sz w:val="24"/>
          <w:szCs w:val="24"/>
        </w:rPr>
        <w:t xml:space="preserve">(1) </w:t>
      </w:r>
      <w:r w:rsidRPr="00784D72">
        <w:rPr>
          <w:rFonts w:ascii="Times New Roman" w:hAnsi="Times New Roman" w:cs="Times New Roman"/>
          <w:sz w:val="24"/>
          <w:szCs w:val="24"/>
        </w:rPr>
        <w:t>Bu yönetmelikte geçen,</w:t>
      </w:r>
    </w:p>
    <w:p w:rsidR="00A51665" w:rsidRPr="00784D72" w:rsidRDefault="00A51665" w:rsidP="00062D3F">
      <w:pPr>
        <w:pStyle w:val="ListeParagraf"/>
        <w:numPr>
          <w:ilvl w:val="0"/>
          <w:numId w:val="2"/>
        </w:numPr>
        <w:spacing w:after="0" w:line="0" w:lineRule="atLeast"/>
        <w:jc w:val="both"/>
        <w:rPr>
          <w:rFonts w:ascii="Times New Roman" w:hAnsi="Times New Roman" w:cs="Times New Roman"/>
          <w:sz w:val="24"/>
          <w:szCs w:val="24"/>
        </w:rPr>
      </w:pPr>
      <w:r w:rsidRPr="00784D72">
        <w:rPr>
          <w:rFonts w:ascii="Times New Roman" w:hAnsi="Times New Roman" w:cs="Times New Roman"/>
          <w:b/>
          <w:sz w:val="24"/>
          <w:szCs w:val="24"/>
        </w:rPr>
        <w:t>Belediye</w:t>
      </w:r>
      <w:r w:rsidRPr="00784D72">
        <w:rPr>
          <w:rFonts w:ascii="Times New Roman" w:hAnsi="Times New Roman" w:cs="Times New Roman"/>
          <w:sz w:val="24"/>
          <w:szCs w:val="24"/>
        </w:rPr>
        <w:tab/>
      </w:r>
      <w:r w:rsidRPr="00784D72">
        <w:rPr>
          <w:rFonts w:ascii="Times New Roman" w:hAnsi="Times New Roman" w:cs="Times New Roman"/>
          <w:sz w:val="24"/>
          <w:szCs w:val="24"/>
        </w:rPr>
        <w:tab/>
        <w:t>: Antalya Konyaaltı Belediyesi’ni</w:t>
      </w:r>
    </w:p>
    <w:p w:rsidR="00A51665" w:rsidRPr="00784D72" w:rsidRDefault="00A51665" w:rsidP="00062D3F">
      <w:pPr>
        <w:pStyle w:val="ListeParagraf"/>
        <w:numPr>
          <w:ilvl w:val="0"/>
          <w:numId w:val="2"/>
        </w:numPr>
        <w:spacing w:after="0" w:line="0" w:lineRule="atLeast"/>
        <w:jc w:val="both"/>
        <w:rPr>
          <w:rFonts w:ascii="Times New Roman" w:hAnsi="Times New Roman" w:cs="Times New Roman"/>
          <w:sz w:val="24"/>
          <w:szCs w:val="24"/>
        </w:rPr>
      </w:pPr>
      <w:r w:rsidRPr="00784D72">
        <w:rPr>
          <w:rFonts w:ascii="Times New Roman" w:hAnsi="Times New Roman" w:cs="Times New Roman"/>
          <w:b/>
          <w:sz w:val="24"/>
          <w:szCs w:val="24"/>
        </w:rPr>
        <w:t>Müdürlük</w:t>
      </w:r>
      <w:r w:rsidRPr="00784D72">
        <w:rPr>
          <w:rFonts w:ascii="Times New Roman" w:hAnsi="Times New Roman" w:cs="Times New Roman"/>
          <w:b/>
          <w:sz w:val="24"/>
          <w:szCs w:val="24"/>
        </w:rPr>
        <w:tab/>
      </w:r>
      <w:r w:rsidRPr="00784D72">
        <w:rPr>
          <w:rFonts w:ascii="Times New Roman" w:hAnsi="Times New Roman" w:cs="Times New Roman"/>
          <w:sz w:val="24"/>
          <w:szCs w:val="24"/>
        </w:rPr>
        <w:tab/>
        <w:t>: Kültür ve Sosyal İşler Müdürlüğü’nü</w:t>
      </w:r>
    </w:p>
    <w:p w:rsidR="00A51665" w:rsidRPr="00784D72" w:rsidRDefault="004F01D6" w:rsidP="00062D3F">
      <w:pPr>
        <w:pStyle w:val="ListeParagraf"/>
        <w:numPr>
          <w:ilvl w:val="0"/>
          <w:numId w:val="2"/>
        </w:num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Üretici</w:t>
      </w:r>
      <w:r w:rsidR="00A51665" w:rsidRPr="00784D72">
        <w:rPr>
          <w:rFonts w:ascii="Times New Roman" w:hAnsi="Times New Roman" w:cs="Times New Roman"/>
          <w:b/>
          <w:sz w:val="24"/>
          <w:szCs w:val="24"/>
        </w:rPr>
        <w:tab/>
      </w:r>
      <w:r w:rsidR="00784D72">
        <w:rPr>
          <w:rFonts w:ascii="Times New Roman" w:hAnsi="Times New Roman" w:cs="Times New Roman"/>
          <w:sz w:val="24"/>
          <w:szCs w:val="24"/>
        </w:rPr>
        <w:tab/>
      </w:r>
      <w:r w:rsidR="00A51665" w:rsidRPr="00784D72">
        <w:rPr>
          <w:rFonts w:ascii="Times New Roman" w:hAnsi="Times New Roman" w:cs="Times New Roman"/>
          <w:sz w:val="24"/>
          <w:szCs w:val="24"/>
        </w:rPr>
        <w:t xml:space="preserve">: </w:t>
      </w:r>
      <w:r w:rsidR="005502C8">
        <w:rPr>
          <w:rFonts w:ascii="Times New Roman" w:hAnsi="Times New Roman" w:cs="Times New Roman"/>
          <w:sz w:val="24"/>
          <w:szCs w:val="24"/>
        </w:rPr>
        <w:t>Konyaaltı İlçesinde ikamet eden, el emeği ürünlerinin satışı</w:t>
      </w:r>
      <w:r w:rsidR="00605110">
        <w:rPr>
          <w:rFonts w:ascii="Times New Roman" w:hAnsi="Times New Roman" w:cs="Times New Roman"/>
          <w:sz w:val="24"/>
          <w:szCs w:val="24"/>
        </w:rPr>
        <w:t>nı gerçekleştirecek vatandaşlarımızı</w:t>
      </w:r>
      <w:r w:rsidR="00472891" w:rsidRPr="00784D72">
        <w:rPr>
          <w:rFonts w:ascii="Times New Roman" w:hAnsi="Times New Roman" w:cs="Times New Roman"/>
          <w:sz w:val="24"/>
          <w:szCs w:val="24"/>
        </w:rPr>
        <w:t>,</w:t>
      </w:r>
    </w:p>
    <w:p w:rsidR="00A51665" w:rsidRDefault="009F4CB0" w:rsidP="00062D3F">
      <w:pPr>
        <w:pStyle w:val="ListeParagraf"/>
        <w:numPr>
          <w:ilvl w:val="0"/>
          <w:numId w:val="2"/>
        </w:num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Pazar</w:t>
      </w:r>
      <w:r w:rsidR="004F01D6">
        <w:rPr>
          <w:rFonts w:ascii="Times New Roman" w:hAnsi="Times New Roman" w:cs="Times New Roman"/>
          <w:b/>
          <w:sz w:val="24"/>
          <w:szCs w:val="24"/>
        </w:rPr>
        <w:tab/>
      </w:r>
      <w:r w:rsidR="00A51665" w:rsidRPr="00784D72">
        <w:rPr>
          <w:rFonts w:ascii="Times New Roman" w:hAnsi="Times New Roman" w:cs="Times New Roman"/>
          <w:sz w:val="24"/>
          <w:szCs w:val="24"/>
        </w:rPr>
        <w:tab/>
      </w:r>
      <w:r w:rsidR="00CA2662">
        <w:rPr>
          <w:rFonts w:ascii="Times New Roman" w:hAnsi="Times New Roman" w:cs="Times New Roman"/>
          <w:sz w:val="24"/>
          <w:szCs w:val="24"/>
        </w:rPr>
        <w:tab/>
      </w:r>
      <w:r w:rsidR="00A51665" w:rsidRPr="00784D72">
        <w:rPr>
          <w:rFonts w:ascii="Times New Roman" w:hAnsi="Times New Roman" w:cs="Times New Roman"/>
          <w:sz w:val="24"/>
          <w:szCs w:val="24"/>
        </w:rPr>
        <w:t xml:space="preserve">: </w:t>
      </w:r>
      <w:r w:rsidR="004F01D6">
        <w:rPr>
          <w:rFonts w:ascii="Times New Roman" w:hAnsi="Times New Roman" w:cs="Times New Roman"/>
          <w:sz w:val="24"/>
          <w:szCs w:val="24"/>
        </w:rPr>
        <w:t xml:space="preserve">Emekçi Kadınların </w:t>
      </w:r>
      <w:r w:rsidR="004F01D6" w:rsidRPr="004F01D6">
        <w:rPr>
          <w:rFonts w:ascii="Times New Roman" w:hAnsi="Times New Roman" w:cs="Times New Roman"/>
          <w:sz w:val="24"/>
          <w:szCs w:val="24"/>
        </w:rPr>
        <w:t xml:space="preserve">kendi ürettikleri </w:t>
      </w:r>
      <w:r w:rsidR="004F01D6">
        <w:rPr>
          <w:rFonts w:ascii="Times New Roman" w:hAnsi="Times New Roman" w:cs="Times New Roman"/>
          <w:sz w:val="24"/>
          <w:szCs w:val="24"/>
        </w:rPr>
        <w:t xml:space="preserve">el emeği ürünlerini </w:t>
      </w:r>
      <w:r w:rsidR="004F01D6" w:rsidRPr="004F01D6">
        <w:rPr>
          <w:rFonts w:ascii="Times New Roman" w:hAnsi="Times New Roman" w:cs="Times New Roman"/>
          <w:sz w:val="24"/>
          <w:szCs w:val="24"/>
        </w:rPr>
        <w:t>perakende olarak d</w:t>
      </w:r>
      <w:r w:rsidR="004F01D6">
        <w:rPr>
          <w:rFonts w:ascii="Times New Roman" w:hAnsi="Times New Roman" w:cs="Times New Roman"/>
          <w:sz w:val="24"/>
          <w:szCs w:val="24"/>
        </w:rPr>
        <w:t xml:space="preserve">oğrudan tüketicilerle buluşturmak için kadınlara tahsis edilmiş </w:t>
      </w:r>
      <w:r>
        <w:rPr>
          <w:rFonts w:ascii="Times New Roman" w:hAnsi="Times New Roman" w:cs="Times New Roman"/>
          <w:sz w:val="24"/>
          <w:szCs w:val="24"/>
        </w:rPr>
        <w:t>ticari</w:t>
      </w:r>
      <w:r w:rsidR="004F01D6">
        <w:rPr>
          <w:rFonts w:ascii="Times New Roman" w:hAnsi="Times New Roman" w:cs="Times New Roman"/>
          <w:sz w:val="24"/>
          <w:szCs w:val="24"/>
        </w:rPr>
        <w:t xml:space="preserve"> alanı,</w:t>
      </w:r>
    </w:p>
    <w:p w:rsidR="004F01D6" w:rsidRPr="00CA2662" w:rsidRDefault="004F01D6" w:rsidP="00062D3F">
      <w:pPr>
        <w:pStyle w:val="ListeParagraf"/>
        <w:numPr>
          <w:ilvl w:val="0"/>
          <w:numId w:val="2"/>
        </w:numPr>
        <w:spacing w:after="0" w:line="0" w:lineRule="atLeast"/>
        <w:jc w:val="both"/>
        <w:rPr>
          <w:rFonts w:ascii="Times New Roman" w:hAnsi="Times New Roman" w:cs="Times New Roman"/>
          <w:b/>
          <w:sz w:val="24"/>
          <w:szCs w:val="24"/>
        </w:rPr>
      </w:pPr>
      <w:r w:rsidRPr="004F01D6">
        <w:rPr>
          <w:rFonts w:ascii="Times New Roman" w:hAnsi="Times New Roman" w:cs="Times New Roman"/>
          <w:b/>
          <w:sz w:val="24"/>
          <w:szCs w:val="24"/>
        </w:rPr>
        <w:t>Ürün</w:t>
      </w:r>
      <w:r w:rsidRPr="004F01D6">
        <w:rPr>
          <w:rFonts w:ascii="Times New Roman" w:hAnsi="Times New Roman" w:cs="Times New Roman"/>
          <w:b/>
          <w:sz w:val="24"/>
          <w:szCs w:val="24"/>
        </w:rPr>
        <w:tab/>
      </w:r>
      <w:r w:rsidRPr="004F01D6">
        <w:rPr>
          <w:rFonts w:ascii="Times New Roman" w:hAnsi="Times New Roman" w:cs="Times New Roman"/>
          <w:b/>
          <w:sz w:val="24"/>
          <w:szCs w:val="24"/>
        </w:rPr>
        <w:tab/>
      </w:r>
      <w:r w:rsidRPr="004F01D6">
        <w:rPr>
          <w:rFonts w:ascii="Times New Roman" w:hAnsi="Times New Roman" w:cs="Times New Roman"/>
          <w:b/>
          <w:sz w:val="24"/>
          <w:szCs w:val="24"/>
        </w:rPr>
        <w:tab/>
        <w:t>:</w:t>
      </w:r>
      <w:r>
        <w:rPr>
          <w:rFonts w:ascii="Times New Roman" w:hAnsi="Times New Roman" w:cs="Times New Roman"/>
          <w:sz w:val="24"/>
          <w:szCs w:val="24"/>
        </w:rPr>
        <w:t xml:space="preserve"> </w:t>
      </w:r>
      <w:r w:rsidR="00CA2662">
        <w:rPr>
          <w:rFonts w:ascii="Times New Roman" w:hAnsi="Times New Roman" w:cs="Times New Roman"/>
          <w:sz w:val="24"/>
          <w:szCs w:val="24"/>
        </w:rPr>
        <w:t>El emeği ile yapılmış gıda dışındaki ürünleri,</w:t>
      </w:r>
    </w:p>
    <w:p w:rsidR="00CA2662" w:rsidRPr="00261B20" w:rsidRDefault="00605110" w:rsidP="00062D3F">
      <w:pPr>
        <w:pStyle w:val="ListeParagraf"/>
        <w:spacing w:after="0" w:line="0" w:lineRule="atLeast"/>
        <w:jc w:val="both"/>
        <w:rPr>
          <w:rFonts w:ascii="Times New Roman" w:hAnsi="Times New Roman" w:cs="Times New Roman"/>
          <w:sz w:val="24"/>
          <w:szCs w:val="24"/>
        </w:rPr>
      </w:pPr>
      <w:r>
        <w:rPr>
          <w:rFonts w:ascii="Times New Roman" w:hAnsi="Times New Roman" w:cs="Times New Roman"/>
          <w:sz w:val="24"/>
          <w:szCs w:val="24"/>
        </w:rPr>
        <w:t>i</w:t>
      </w:r>
      <w:r w:rsidR="00CA2662" w:rsidRPr="00261B20">
        <w:rPr>
          <w:rFonts w:ascii="Times New Roman" w:hAnsi="Times New Roman" w:cs="Times New Roman"/>
          <w:sz w:val="24"/>
          <w:szCs w:val="24"/>
        </w:rPr>
        <w:t>fade eder.</w:t>
      </w:r>
    </w:p>
    <w:p w:rsidR="00A51665" w:rsidRPr="00784D72" w:rsidRDefault="00A51665" w:rsidP="00062D3F">
      <w:pPr>
        <w:pStyle w:val="Default"/>
        <w:spacing w:line="0" w:lineRule="atLeast"/>
        <w:jc w:val="both"/>
        <w:rPr>
          <w:color w:val="auto"/>
        </w:rPr>
      </w:pPr>
      <w:r w:rsidRPr="00784D72">
        <w:rPr>
          <w:b/>
          <w:bCs/>
          <w:color w:val="auto"/>
        </w:rPr>
        <w:t xml:space="preserve">Kuruluş </w:t>
      </w:r>
    </w:p>
    <w:p w:rsidR="00A51665" w:rsidRDefault="00A51665"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bCs/>
          <w:sz w:val="24"/>
          <w:szCs w:val="24"/>
        </w:rPr>
        <w:t xml:space="preserve">MADDE 5 </w:t>
      </w:r>
      <w:r w:rsidRPr="00784D72">
        <w:rPr>
          <w:rFonts w:ascii="Times New Roman" w:hAnsi="Times New Roman" w:cs="Times New Roman"/>
          <w:sz w:val="24"/>
          <w:szCs w:val="24"/>
        </w:rPr>
        <w:t xml:space="preserve">– </w:t>
      </w:r>
      <w:r w:rsidR="00BF2736" w:rsidRPr="00784D72">
        <w:rPr>
          <w:rFonts w:ascii="Times New Roman" w:hAnsi="Times New Roman" w:cs="Times New Roman"/>
          <w:sz w:val="24"/>
          <w:szCs w:val="24"/>
        </w:rPr>
        <w:t>(1)</w:t>
      </w:r>
      <w:r w:rsidR="00BB3147">
        <w:rPr>
          <w:rFonts w:ascii="Times New Roman" w:hAnsi="Times New Roman" w:cs="Times New Roman"/>
          <w:sz w:val="24"/>
          <w:szCs w:val="24"/>
        </w:rPr>
        <w:t xml:space="preserve"> Kadın</w:t>
      </w:r>
      <w:r w:rsidR="00BF2736" w:rsidRPr="00784D72">
        <w:rPr>
          <w:rFonts w:ascii="Times New Roman" w:hAnsi="Times New Roman" w:cs="Times New Roman"/>
          <w:sz w:val="24"/>
          <w:szCs w:val="24"/>
        </w:rPr>
        <w:t xml:space="preserve"> </w:t>
      </w:r>
      <w:r w:rsidR="005502C8">
        <w:rPr>
          <w:rFonts w:ascii="Times New Roman" w:hAnsi="Times New Roman" w:cs="Times New Roman"/>
          <w:sz w:val="24"/>
          <w:szCs w:val="24"/>
        </w:rPr>
        <w:t>Emek Pazarı,</w:t>
      </w:r>
      <w:r w:rsidR="007E3836" w:rsidRPr="00784D72">
        <w:rPr>
          <w:rFonts w:ascii="Times New Roman" w:hAnsi="Times New Roman" w:cs="Times New Roman"/>
          <w:sz w:val="24"/>
          <w:szCs w:val="24"/>
        </w:rPr>
        <w:t xml:space="preserve"> Konyaaltı Belediye Meclisinin onayı </w:t>
      </w:r>
      <w:r w:rsidR="005502C8">
        <w:rPr>
          <w:rFonts w:ascii="Times New Roman" w:hAnsi="Times New Roman" w:cs="Times New Roman"/>
          <w:sz w:val="24"/>
          <w:szCs w:val="24"/>
        </w:rPr>
        <w:t>alınmak suretiyle Antalya ili Konyaaltı İlçesinde</w:t>
      </w:r>
      <w:r w:rsidR="007E3836" w:rsidRPr="00784D72">
        <w:rPr>
          <w:rFonts w:ascii="Times New Roman" w:hAnsi="Times New Roman" w:cs="Times New Roman"/>
          <w:sz w:val="24"/>
          <w:szCs w:val="24"/>
        </w:rPr>
        <w:t xml:space="preserve"> ikamet eden</w:t>
      </w:r>
      <w:r w:rsidR="005502C8">
        <w:rPr>
          <w:rFonts w:ascii="Times New Roman" w:hAnsi="Times New Roman" w:cs="Times New Roman"/>
          <w:sz w:val="24"/>
          <w:szCs w:val="24"/>
        </w:rPr>
        <w:t>,</w:t>
      </w:r>
      <w:r w:rsidR="00472891" w:rsidRPr="00784D72">
        <w:rPr>
          <w:rFonts w:ascii="Times New Roman" w:hAnsi="Times New Roman" w:cs="Times New Roman"/>
          <w:sz w:val="24"/>
          <w:szCs w:val="24"/>
        </w:rPr>
        <w:t xml:space="preserve"> </w:t>
      </w:r>
      <w:r w:rsidR="005502C8">
        <w:rPr>
          <w:rFonts w:ascii="Times New Roman" w:hAnsi="Times New Roman" w:cs="Times New Roman"/>
          <w:sz w:val="24"/>
          <w:szCs w:val="24"/>
        </w:rPr>
        <w:t>çalışmayan kadınlarımızın evlerinde ürettikleri el emeği ürünleri</w:t>
      </w:r>
      <w:r w:rsidR="009F4CB0">
        <w:rPr>
          <w:rFonts w:ascii="Times New Roman" w:hAnsi="Times New Roman" w:cs="Times New Roman"/>
          <w:sz w:val="24"/>
          <w:szCs w:val="24"/>
        </w:rPr>
        <w:t>ni</w:t>
      </w:r>
      <w:r w:rsidR="005502C8">
        <w:rPr>
          <w:rFonts w:ascii="Times New Roman" w:hAnsi="Times New Roman" w:cs="Times New Roman"/>
          <w:sz w:val="24"/>
          <w:szCs w:val="24"/>
        </w:rPr>
        <w:t xml:space="preserve"> satarak ev ekonomilerine yardımcı</w:t>
      </w:r>
      <w:r w:rsidR="00BB3147">
        <w:rPr>
          <w:rFonts w:ascii="Times New Roman" w:hAnsi="Times New Roman" w:cs="Times New Roman"/>
          <w:sz w:val="24"/>
          <w:szCs w:val="24"/>
        </w:rPr>
        <w:t xml:space="preserve"> olmak</w:t>
      </w:r>
      <w:r w:rsidR="005502C8">
        <w:rPr>
          <w:rFonts w:ascii="Times New Roman" w:hAnsi="Times New Roman" w:cs="Times New Roman"/>
          <w:sz w:val="24"/>
          <w:szCs w:val="24"/>
        </w:rPr>
        <w:t xml:space="preserve"> </w:t>
      </w:r>
      <w:r w:rsidR="00261B20">
        <w:rPr>
          <w:rFonts w:ascii="Times New Roman" w:hAnsi="Times New Roman" w:cs="Times New Roman"/>
          <w:sz w:val="24"/>
          <w:szCs w:val="24"/>
        </w:rPr>
        <w:t xml:space="preserve">amacıyla kurulmuş olup, </w:t>
      </w:r>
      <w:r w:rsidR="007E3836" w:rsidRPr="00784D72">
        <w:rPr>
          <w:rFonts w:ascii="Times New Roman" w:hAnsi="Times New Roman" w:cs="Times New Roman"/>
          <w:sz w:val="24"/>
          <w:szCs w:val="24"/>
        </w:rPr>
        <w:t>Kültür ve Sosyal İşler M</w:t>
      </w:r>
      <w:r w:rsidR="005507CC">
        <w:rPr>
          <w:rFonts w:ascii="Times New Roman" w:hAnsi="Times New Roman" w:cs="Times New Roman"/>
          <w:sz w:val="24"/>
          <w:szCs w:val="24"/>
        </w:rPr>
        <w:t xml:space="preserve">üdürlüğü’ne bağlı olarak </w:t>
      </w:r>
      <w:r w:rsidR="00261B20">
        <w:rPr>
          <w:rFonts w:ascii="Times New Roman" w:hAnsi="Times New Roman" w:cs="Times New Roman"/>
          <w:sz w:val="24"/>
          <w:szCs w:val="24"/>
        </w:rPr>
        <w:t>işletilir.</w:t>
      </w:r>
    </w:p>
    <w:p w:rsidR="00280B52" w:rsidRDefault="00280B52" w:rsidP="001E70A9">
      <w:pPr>
        <w:spacing w:after="0" w:line="0" w:lineRule="atLeast"/>
        <w:jc w:val="both"/>
        <w:rPr>
          <w:rFonts w:ascii="Times New Roman" w:hAnsi="Times New Roman" w:cs="Times New Roman"/>
          <w:sz w:val="24"/>
          <w:szCs w:val="24"/>
        </w:rPr>
      </w:pPr>
    </w:p>
    <w:p w:rsidR="00832C87" w:rsidRDefault="00832C87" w:rsidP="001E70A9">
      <w:pPr>
        <w:spacing w:after="0" w:line="0" w:lineRule="atLeast"/>
        <w:jc w:val="center"/>
        <w:rPr>
          <w:rFonts w:ascii="Times New Roman" w:hAnsi="Times New Roman" w:cs="Times New Roman"/>
          <w:b/>
          <w:sz w:val="24"/>
          <w:szCs w:val="24"/>
        </w:rPr>
      </w:pPr>
      <w:r w:rsidRPr="00784D72">
        <w:rPr>
          <w:rFonts w:ascii="Times New Roman" w:hAnsi="Times New Roman" w:cs="Times New Roman"/>
          <w:b/>
          <w:sz w:val="24"/>
          <w:szCs w:val="24"/>
        </w:rPr>
        <w:t>İKİNCİ BÖLÜM</w:t>
      </w:r>
    </w:p>
    <w:p w:rsidR="009F4CB0" w:rsidRPr="00784D72" w:rsidRDefault="009F4CB0" w:rsidP="001E70A9">
      <w:pPr>
        <w:spacing w:after="0" w:line="0" w:lineRule="atLeast"/>
        <w:jc w:val="center"/>
        <w:rPr>
          <w:rFonts w:ascii="Times New Roman" w:hAnsi="Times New Roman" w:cs="Times New Roman"/>
          <w:b/>
          <w:sz w:val="24"/>
          <w:szCs w:val="24"/>
        </w:rPr>
      </w:pPr>
      <w:r w:rsidRPr="009F4CB0">
        <w:rPr>
          <w:rFonts w:ascii="Times New Roman" w:hAnsi="Times New Roman" w:cs="Times New Roman"/>
          <w:b/>
          <w:sz w:val="24"/>
          <w:szCs w:val="24"/>
        </w:rPr>
        <w:t>Pazar Yerlerinin Kurulması, İşletilmesi, Taşınması ve Kapatılması</w:t>
      </w:r>
    </w:p>
    <w:p w:rsidR="00784D72" w:rsidRDefault="00784D72" w:rsidP="001E70A9">
      <w:pPr>
        <w:spacing w:after="0" w:line="0" w:lineRule="atLeast"/>
        <w:jc w:val="center"/>
        <w:rPr>
          <w:rFonts w:ascii="Times New Roman" w:hAnsi="Times New Roman" w:cs="Times New Roman"/>
          <w:b/>
          <w:sz w:val="24"/>
          <w:szCs w:val="24"/>
        </w:rPr>
      </w:pPr>
    </w:p>
    <w:p w:rsidR="00C74503" w:rsidRPr="00784D72" w:rsidRDefault="00C74503" w:rsidP="00062D3F">
      <w:pPr>
        <w:spacing w:after="0" w:line="0" w:lineRule="atLeast"/>
        <w:jc w:val="both"/>
        <w:rPr>
          <w:rFonts w:ascii="Times New Roman" w:hAnsi="Times New Roman" w:cs="Times New Roman"/>
          <w:b/>
          <w:sz w:val="24"/>
          <w:szCs w:val="24"/>
        </w:rPr>
      </w:pPr>
      <w:r w:rsidRPr="00C74503">
        <w:rPr>
          <w:rFonts w:ascii="Times New Roman" w:hAnsi="Times New Roman" w:cs="Times New Roman"/>
          <w:b/>
          <w:sz w:val="24"/>
          <w:szCs w:val="24"/>
        </w:rPr>
        <w:t>Pazar yerlerinin kurulması ve işletilmesi</w:t>
      </w:r>
    </w:p>
    <w:p w:rsidR="005D6303" w:rsidRDefault="00832C87"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sz w:val="24"/>
          <w:szCs w:val="24"/>
        </w:rPr>
        <w:t>MADDE 6</w:t>
      </w:r>
      <w:r w:rsidRPr="00784D72">
        <w:rPr>
          <w:rFonts w:ascii="Times New Roman" w:hAnsi="Times New Roman" w:cs="Times New Roman"/>
          <w:sz w:val="24"/>
          <w:szCs w:val="24"/>
        </w:rPr>
        <w:t xml:space="preserve"> – (1) </w:t>
      </w:r>
      <w:r w:rsidR="009F4CB0">
        <w:rPr>
          <w:rFonts w:ascii="Times New Roman" w:hAnsi="Times New Roman" w:cs="Times New Roman"/>
          <w:sz w:val="24"/>
          <w:szCs w:val="24"/>
        </w:rPr>
        <w:t xml:space="preserve">Pazar yerinin kurulmasına </w:t>
      </w:r>
      <w:r w:rsidR="009F4CB0" w:rsidRPr="00C74503">
        <w:rPr>
          <w:rFonts w:ascii="Times New Roman" w:hAnsi="Times New Roman" w:cs="Times New Roman"/>
          <w:b/>
          <w:sz w:val="24"/>
          <w:szCs w:val="24"/>
        </w:rPr>
        <w:t>belediye meclisince</w:t>
      </w:r>
      <w:r w:rsidR="009F4CB0">
        <w:rPr>
          <w:rFonts w:ascii="Times New Roman" w:hAnsi="Times New Roman" w:cs="Times New Roman"/>
          <w:sz w:val="24"/>
          <w:szCs w:val="24"/>
        </w:rPr>
        <w:t xml:space="preserve"> karar verilir.</w:t>
      </w:r>
    </w:p>
    <w:p w:rsidR="00832C87" w:rsidRDefault="009F4CB0" w:rsidP="00062D3F">
      <w:pPr>
        <w:spacing w:after="0" w:line="0" w:lineRule="atLeast"/>
        <w:jc w:val="both"/>
        <w:rPr>
          <w:rFonts w:ascii="Times New Roman" w:hAnsi="Times New Roman" w:cs="Times New Roman"/>
          <w:sz w:val="24"/>
          <w:szCs w:val="24"/>
        </w:rPr>
      </w:pPr>
      <w:r w:rsidRPr="009F4CB0">
        <w:rPr>
          <w:rFonts w:ascii="Times New Roman" w:hAnsi="Times New Roman" w:cs="Times New Roman"/>
          <w:sz w:val="24"/>
          <w:szCs w:val="24"/>
        </w:rPr>
        <w:t>(</w:t>
      </w:r>
      <w:r>
        <w:rPr>
          <w:rFonts w:ascii="Times New Roman" w:hAnsi="Times New Roman" w:cs="Times New Roman"/>
          <w:sz w:val="24"/>
          <w:szCs w:val="24"/>
        </w:rPr>
        <w:t>2</w:t>
      </w:r>
      <w:r w:rsidRPr="009F4CB0">
        <w:rPr>
          <w:rFonts w:ascii="Times New Roman" w:hAnsi="Times New Roman" w:cs="Times New Roman"/>
          <w:sz w:val="24"/>
          <w:szCs w:val="24"/>
        </w:rPr>
        <w:t xml:space="preserve">) </w:t>
      </w:r>
      <w:r w:rsidR="00E62398">
        <w:rPr>
          <w:rFonts w:ascii="Times New Roman" w:hAnsi="Times New Roman" w:cs="Times New Roman"/>
          <w:sz w:val="24"/>
          <w:szCs w:val="24"/>
        </w:rPr>
        <w:t>Kadın</w:t>
      </w:r>
      <w:r w:rsidR="00E62398" w:rsidRPr="00784D72">
        <w:rPr>
          <w:rFonts w:ascii="Times New Roman" w:hAnsi="Times New Roman" w:cs="Times New Roman"/>
          <w:sz w:val="24"/>
          <w:szCs w:val="24"/>
        </w:rPr>
        <w:t xml:space="preserve"> </w:t>
      </w:r>
      <w:r w:rsidR="00E62398">
        <w:rPr>
          <w:rFonts w:ascii="Times New Roman" w:hAnsi="Times New Roman" w:cs="Times New Roman"/>
          <w:sz w:val="24"/>
          <w:szCs w:val="24"/>
        </w:rPr>
        <w:t>Emek Pazarının</w:t>
      </w:r>
      <w:r>
        <w:rPr>
          <w:rFonts w:ascii="Times New Roman" w:hAnsi="Times New Roman" w:cs="Times New Roman"/>
          <w:sz w:val="24"/>
          <w:szCs w:val="24"/>
        </w:rPr>
        <w:t xml:space="preserve"> kurulmasında,</w:t>
      </w:r>
      <w:r w:rsidR="00E62398">
        <w:rPr>
          <w:rFonts w:ascii="Times New Roman" w:hAnsi="Times New Roman" w:cs="Times New Roman"/>
          <w:sz w:val="24"/>
          <w:szCs w:val="24"/>
        </w:rPr>
        <w:t xml:space="preserve"> ulaşım imkânları, pazarın</w:t>
      </w:r>
      <w:r w:rsidRPr="009F4CB0">
        <w:rPr>
          <w:rFonts w:ascii="Times New Roman" w:hAnsi="Times New Roman" w:cs="Times New Roman"/>
          <w:sz w:val="24"/>
          <w:szCs w:val="24"/>
        </w:rPr>
        <w:t xml:space="preserve"> çevreye, altyapıya ve trafiğe getireceği yükler ile can ve mal güvenliği riski göz önünde bulundurulur.</w:t>
      </w:r>
    </w:p>
    <w:p w:rsidR="009B22BD" w:rsidRDefault="009B22BD" w:rsidP="00062D3F">
      <w:pPr>
        <w:spacing w:after="0" w:line="0" w:lineRule="atLeast"/>
        <w:jc w:val="both"/>
        <w:rPr>
          <w:rFonts w:ascii="Times New Roman" w:hAnsi="Times New Roman" w:cs="Times New Roman"/>
          <w:sz w:val="24"/>
          <w:szCs w:val="24"/>
        </w:rPr>
      </w:pPr>
    </w:p>
    <w:p w:rsidR="009F4CB0" w:rsidRDefault="009F4CB0" w:rsidP="00062D3F">
      <w:pPr>
        <w:spacing w:after="0" w:line="0" w:lineRule="atLeast"/>
        <w:jc w:val="both"/>
        <w:rPr>
          <w:rFonts w:ascii="Times New Roman" w:hAnsi="Times New Roman" w:cs="Times New Roman"/>
          <w:b/>
          <w:sz w:val="24"/>
          <w:szCs w:val="24"/>
        </w:rPr>
      </w:pPr>
      <w:r w:rsidRPr="009F4CB0">
        <w:rPr>
          <w:rFonts w:ascii="Times New Roman" w:hAnsi="Times New Roman" w:cs="Times New Roman"/>
          <w:b/>
          <w:sz w:val="24"/>
          <w:szCs w:val="24"/>
        </w:rPr>
        <w:t>Pazar yerinde bulunması gereken hizmet tesisleri ve özellikleri</w:t>
      </w:r>
    </w:p>
    <w:p w:rsidR="009F4CB0" w:rsidRDefault="00832C87"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sz w:val="24"/>
          <w:szCs w:val="24"/>
        </w:rPr>
        <w:t>MADDE 7</w:t>
      </w:r>
      <w:r w:rsidRPr="00784D72">
        <w:rPr>
          <w:rFonts w:ascii="Times New Roman" w:hAnsi="Times New Roman" w:cs="Times New Roman"/>
          <w:sz w:val="24"/>
          <w:szCs w:val="24"/>
        </w:rPr>
        <w:t xml:space="preserve"> – (1) </w:t>
      </w:r>
      <w:r w:rsidR="009F4CB0" w:rsidRPr="009F4CB0">
        <w:rPr>
          <w:rFonts w:ascii="Times New Roman" w:hAnsi="Times New Roman" w:cs="Times New Roman"/>
          <w:sz w:val="24"/>
          <w:szCs w:val="24"/>
        </w:rPr>
        <w:t>Pazar yerlerinde;</w:t>
      </w:r>
    </w:p>
    <w:p w:rsidR="009F4CB0" w:rsidRPr="009F4CB0" w:rsidRDefault="009F4CB0" w:rsidP="00062D3F">
      <w:pPr>
        <w:spacing w:after="0" w:line="0" w:lineRule="atLeast"/>
        <w:ind w:left="708"/>
        <w:jc w:val="both"/>
        <w:rPr>
          <w:rFonts w:ascii="Times New Roman" w:hAnsi="Times New Roman" w:cs="Times New Roman"/>
          <w:sz w:val="24"/>
          <w:szCs w:val="24"/>
        </w:rPr>
      </w:pPr>
      <w:r w:rsidRPr="009F4CB0">
        <w:rPr>
          <w:rFonts w:ascii="Times New Roman" w:hAnsi="Times New Roman" w:cs="Times New Roman"/>
          <w:sz w:val="24"/>
          <w:szCs w:val="24"/>
        </w:rPr>
        <w:t>a) Pazarcı ve üretici satış yerleri,</w:t>
      </w:r>
    </w:p>
    <w:p w:rsidR="009F4CB0" w:rsidRPr="009F4CB0" w:rsidRDefault="009F4CB0" w:rsidP="00062D3F">
      <w:pPr>
        <w:spacing w:after="0" w:line="0" w:lineRule="atLeast"/>
        <w:ind w:left="708"/>
        <w:jc w:val="both"/>
        <w:rPr>
          <w:rFonts w:ascii="Times New Roman" w:hAnsi="Times New Roman" w:cs="Times New Roman"/>
          <w:sz w:val="24"/>
          <w:szCs w:val="24"/>
        </w:rPr>
      </w:pPr>
      <w:r w:rsidRPr="009F4CB0">
        <w:rPr>
          <w:rFonts w:ascii="Times New Roman" w:hAnsi="Times New Roman" w:cs="Times New Roman"/>
          <w:sz w:val="24"/>
          <w:szCs w:val="24"/>
        </w:rPr>
        <w:t>b) Çöp toplama yeri,</w:t>
      </w:r>
    </w:p>
    <w:p w:rsidR="009F4CB0" w:rsidRPr="009F4CB0" w:rsidRDefault="009F4CB0" w:rsidP="00062D3F">
      <w:pPr>
        <w:spacing w:after="0" w:line="0" w:lineRule="atLeast"/>
        <w:ind w:left="708"/>
        <w:jc w:val="both"/>
        <w:rPr>
          <w:rFonts w:ascii="Times New Roman" w:hAnsi="Times New Roman" w:cs="Times New Roman"/>
          <w:sz w:val="24"/>
          <w:szCs w:val="24"/>
        </w:rPr>
      </w:pPr>
      <w:r w:rsidRPr="009F4CB0">
        <w:rPr>
          <w:rFonts w:ascii="Times New Roman" w:hAnsi="Times New Roman" w:cs="Times New Roman"/>
          <w:sz w:val="24"/>
          <w:szCs w:val="24"/>
        </w:rPr>
        <w:t>c) Aydınlatma sistemi,</w:t>
      </w:r>
    </w:p>
    <w:p w:rsidR="009F4CB0" w:rsidRPr="009F4CB0" w:rsidRDefault="009F4CB0" w:rsidP="00062D3F">
      <w:pPr>
        <w:spacing w:after="0" w:line="0" w:lineRule="atLeast"/>
        <w:ind w:left="708"/>
        <w:jc w:val="both"/>
        <w:rPr>
          <w:rFonts w:ascii="Times New Roman" w:hAnsi="Times New Roman" w:cs="Times New Roman"/>
          <w:sz w:val="24"/>
          <w:szCs w:val="24"/>
        </w:rPr>
      </w:pPr>
      <w:r w:rsidRPr="009F4CB0">
        <w:rPr>
          <w:rFonts w:ascii="Times New Roman" w:hAnsi="Times New Roman" w:cs="Times New Roman"/>
          <w:sz w:val="24"/>
          <w:szCs w:val="24"/>
        </w:rPr>
        <w:t>d) Güvenlik kamerası,</w:t>
      </w:r>
    </w:p>
    <w:p w:rsidR="009F4CB0" w:rsidRDefault="009F4CB0" w:rsidP="00062D3F">
      <w:pPr>
        <w:spacing w:after="0" w:line="0" w:lineRule="atLeast"/>
        <w:ind w:left="708"/>
        <w:jc w:val="both"/>
        <w:rPr>
          <w:rFonts w:ascii="Times New Roman" w:hAnsi="Times New Roman" w:cs="Times New Roman"/>
          <w:sz w:val="24"/>
          <w:szCs w:val="24"/>
        </w:rPr>
      </w:pPr>
      <w:r w:rsidRPr="009F4CB0">
        <w:rPr>
          <w:rFonts w:ascii="Times New Roman" w:hAnsi="Times New Roman" w:cs="Times New Roman"/>
          <w:sz w:val="24"/>
          <w:szCs w:val="24"/>
        </w:rPr>
        <w:t>e) Tuvalet</w:t>
      </w:r>
    </w:p>
    <w:p w:rsidR="009F4CB0" w:rsidRDefault="00261B20" w:rsidP="00062D3F">
      <w:pPr>
        <w:spacing w:after="0" w:line="0" w:lineRule="atLeast"/>
        <w:ind w:left="708"/>
        <w:jc w:val="both"/>
        <w:rPr>
          <w:rFonts w:ascii="Times New Roman" w:hAnsi="Times New Roman" w:cs="Times New Roman"/>
          <w:sz w:val="24"/>
          <w:szCs w:val="24"/>
        </w:rPr>
      </w:pPr>
      <w:r>
        <w:rPr>
          <w:rFonts w:ascii="Times New Roman" w:hAnsi="Times New Roman" w:cs="Times New Roman"/>
          <w:sz w:val="24"/>
          <w:szCs w:val="24"/>
        </w:rPr>
        <w:t>bulunması gerekir.</w:t>
      </w:r>
    </w:p>
    <w:p w:rsidR="00261B20" w:rsidRDefault="00261B20" w:rsidP="00062D3F">
      <w:pPr>
        <w:spacing w:after="0" w:line="0" w:lineRule="atLeast"/>
        <w:ind w:left="708"/>
        <w:jc w:val="both"/>
        <w:rPr>
          <w:rFonts w:ascii="Times New Roman" w:hAnsi="Times New Roman" w:cs="Times New Roman"/>
          <w:sz w:val="24"/>
          <w:szCs w:val="24"/>
        </w:rPr>
      </w:pPr>
    </w:p>
    <w:p w:rsidR="00C74503" w:rsidRDefault="009F4CB0" w:rsidP="00062D3F">
      <w:pPr>
        <w:spacing w:after="0" w:line="0" w:lineRule="atLeast"/>
        <w:jc w:val="both"/>
        <w:rPr>
          <w:rFonts w:ascii="Times New Roman" w:hAnsi="Times New Roman" w:cs="Times New Roman"/>
          <w:sz w:val="24"/>
          <w:szCs w:val="24"/>
        </w:rPr>
      </w:pPr>
      <w:r w:rsidRPr="009F4CB0">
        <w:rPr>
          <w:rFonts w:ascii="Times New Roman" w:hAnsi="Times New Roman" w:cs="Times New Roman"/>
          <w:sz w:val="24"/>
          <w:szCs w:val="24"/>
        </w:rPr>
        <w:lastRenderedPageBreak/>
        <w:t xml:space="preserve">(2) Satış yerlerinin alan büyüklüğü ve kullanımı ile buralardaki tezgâhların ebat ve biçimine ilişkin özellikler, mal teşhirini olumsuz etkilemeyecek, alışveriş için yeterli geçiş yolları bırakacak ve pazar yerlerine standart bir görünüm kazandıracak şekilde </w:t>
      </w:r>
      <w:r w:rsidRPr="00C74503">
        <w:rPr>
          <w:rFonts w:ascii="Times New Roman" w:hAnsi="Times New Roman" w:cs="Times New Roman"/>
          <w:b/>
          <w:sz w:val="24"/>
          <w:szCs w:val="24"/>
        </w:rPr>
        <w:t>belediye encümenince</w:t>
      </w:r>
      <w:r w:rsidRPr="009F4CB0">
        <w:rPr>
          <w:rFonts w:ascii="Times New Roman" w:hAnsi="Times New Roman" w:cs="Times New Roman"/>
          <w:sz w:val="24"/>
          <w:szCs w:val="24"/>
        </w:rPr>
        <w:t xml:space="preserve"> belirlenir.</w:t>
      </w:r>
    </w:p>
    <w:p w:rsidR="00C74503" w:rsidRDefault="00C74503" w:rsidP="00062D3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Pr="00C74503">
        <w:rPr>
          <w:rFonts w:ascii="Times New Roman" w:hAnsi="Times New Roman" w:cs="Times New Roman"/>
          <w:sz w:val="24"/>
          <w:szCs w:val="24"/>
        </w:rPr>
        <w:t xml:space="preserve">Pazar yerlerinde oluşan çöplerin kaldırılıncaya kadar tutulacağı çöp toplama yeri, pazar yerinin uygun bir yerinde oluşturulur. </w:t>
      </w:r>
    </w:p>
    <w:p w:rsidR="001E70A9" w:rsidRDefault="00C74503" w:rsidP="00062D3F">
      <w:pPr>
        <w:spacing w:after="0" w:line="0" w:lineRule="atLeast"/>
        <w:jc w:val="both"/>
        <w:rPr>
          <w:rFonts w:ascii="Times New Roman" w:hAnsi="Times New Roman" w:cs="Times New Roman"/>
          <w:sz w:val="24"/>
          <w:szCs w:val="24"/>
        </w:rPr>
      </w:pPr>
      <w:r w:rsidRPr="00C74503">
        <w:rPr>
          <w:rFonts w:ascii="Times New Roman" w:hAnsi="Times New Roman" w:cs="Times New Roman"/>
          <w:sz w:val="24"/>
          <w:szCs w:val="24"/>
        </w:rPr>
        <w:t>(</w:t>
      </w:r>
      <w:r>
        <w:rPr>
          <w:rFonts w:ascii="Times New Roman" w:hAnsi="Times New Roman" w:cs="Times New Roman"/>
          <w:sz w:val="24"/>
          <w:szCs w:val="24"/>
        </w:rPr>
        <w:t>4</w:t>
      </w:r>
      <w:r w:rsidRPr="00C74503">
        <w:rPr>
          <w:rFonts w:ascii="Times New Roman" w:hAnsi="Times New Roman" w:cs="Times New Roman"/>
          <w:sz w:val="24"/>
          <w:szCs w:val="24"/>
        </w:rPr>
        <w:t>) Pazar yerlerinde faaliyet gösterenler ile tüketicilerin can ve mal güvenliğini sağlanması amacıyla, pazar yerlerinin kapasitesi göz önünde bulundurularak yeterli sayı ve özellikteki güvenlik kameraları uygun alanlara yerleştirilir.</w:t>
      </w:r>
    </w:p>
    <w:p w:rsidR="00C74503" w:rsidRDefault="00C74503" w:rsidP="00062D3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w:t>
      </w:r>
      <w:r w:rsidRPr="00C74503">
        <w:rPr>
          <w:rFonts w:ascii="Times New Roman" w:hAnsi="Times New Roman" w:cs="Times New Roman"/>
          <w:sz w:val="24"/>
          <w:szCs w:val="24"/>
        </w:rPr>
        <w:t>) Zorunlu tesisler dışında ihtiyaca göre belirlenecek diğer tesisler belediyece oluşturulabilir.</w:t>
      </w:r>
    </w:p>
    <w:p w:rsidR="001E70A9" w:rsidRPr="00C74503" w:rsidRDefault="001E70A9" w:rsidP="00062D3F">
      <w:pPr>
        <w:spacing w:after="0" w:line="0" w:lineRule="atLeast"/>
        <w:jc w:val="both"/>
        <w:rPr>
          <w:rFonts w:ascii="Times New Roman" w:hAnsi="Times New Roman" w:cs="Times New Roman"/>
          <w:sz w:val="24"/>
          <w:szCs w:val="24"/>
        </w:rPr>
      </w:pPr>
    </w:p>
    <w:p w:rsidR="00B80D30" w:rsidRPr="00F672F3" w:rsidRDefault="00C74503" w:rsidP="00062D3F">
      <w:pPr>
        <w:spacing w:after="0" w:line="0" w:lineRule="atLeast"/>
        <w:jc w:val="both"/>
        <w:rPr>
          <w:rFonts w:ascii="Times New Roman" w:hAnsi="Times New Roman" w:cs="Times New Roman"/>
          <w:b/>
          <w:sz w:val="24"/>
          <w:szCs w:val="24"/>
        </w:rPr>
      </w:pPr>
      <w:r w:rsidRPr="00C74503">
        <w:rPr>
          <w:rFonts w:ascii="Times New Roman" w:hAnsi="Times New Roman" w:cs="Times New Roman"/>
          <w:b/>
          <w:sz w:val="24"/>
          <w:szCs w:val="24"/>
        </w:rPr>
        <w:t xml:space="preserve">Pazar yeri </w:t>
      </w:r>
      <w:r>
        <w:rPr>
          <w:rFonts w:ascii="Times New Roman" w:hAnsi="Times New Roman" w:cs="Times New Roman"/>
          <w:b/>
          <w:sz w:val="24"/>
          <w:szCs w:val="24"/>
        </w:rPr>
        <w:t>s</w:t>
      </w:r>
      <w:r w:rsidRPr="00C74503">
        <w:rPr>
          <w:rFonts w:ascii="Times New Roman" w:hAnsi="Times New Roman" w:cs="Times New Roman"/>
          <w:b/>
          <w:sz w:val="24"/>
          <w:szCs w:val="24"/>
        </w:rPr>
        <w:t>ahiplerinin belirlenmesi</w:t>
      </w:r>
    </w:p>
    <w:p w:rsidR="00AE7350" w:rsidRDefault="00B80D30" w:rsidP="00062D3F">
      <w:pPr>
        <w:pStyle w:val="Default"/>
        <w:spacing w:line="0" w:lineRule="atLeast"/>
        <w:jc w:val="both"/>
      </w:pPr>
      <w:r w:rsidRPr="00784D72">
        <w:rPr>
          <w:b/>
        </w:rPr>
        <w:t>MADDE 8</w:t>
      </w:r>
      <w:r w:rsidRPr="00784D72">
        <w:t xml:space="preserve"> – (1) </w:t>
      </w:r>
      <w:r w:rsidR="00C74503" w:rsidRPr="00C74503">
        <w:t>Pazar yeri yerleşim planı, pazar yeri kurulmasına ilişkin belediye meclisi kararını takiben</w:t>
      </w:r>
      <w:r w:rsidR="00C74503">
        <w:t xml:space="preserve"> alınacak başvurular sonrası yapılan kura ile belirlenir.</w:t>
      </w:r>
    </w:p>
    <w:p w:rsidR="00C74503" w:rsidRDefault="00C74503" w:rsidP="00062D3F">
      <w:pPr>
        <w:pStyle w:val="Default"/>
        <w:spacing w:line="0" w:lineRule="atLeast"/>
        <w:jc w:val="both"/>
      </w:pPr>
      <w:r>
        <w:t xml:space="preserve">(2) </w:t>
      </w:r>
      <w:r w:rsidRPr="00C74503">
        <w:t>Yerleşim planının hazırlanması</w:t>
      </w:r>
      <w:r w:rsidR="000F0091">
        <w:t xml:space="preserve">nda; toplam satış yeri sayısı, </w:t>
      </w:r>
      <w:r w:rsidR="00351E19">
        <w:t xml:space="preserve">üreticilerin satışlarının </w:t>
      </w:r>
      <w:r w:rsidR="00351E19" w:rsidRPr="00C74503">
        <w:t>birbirlerini</w:t>
      </w:r>
      <w:r w:rsidRPr="00C74503">
        <w:t xml:space="preserve"> olumsuz etkilemeyecek şekilde </w:t>
      </w:r>
      <w:r w:rsidR="00244785">
        <w:t>planlanır.</w:t>
      </w:r>
    </w:p>
    <w:p w:rsidR="00C74503" w:rsidRDefault="00C74503" w:rsidP="00062D3F">
      <w:pPr>
        <w:pStyle w:val="Default"/>
        <w:spacing w:line="0" w:lineRule="atLeast"/>
        <w:jc w:val="both"/>
      </w:pPr>
      <w:r>
        <w:t>(3)</w:t>
      </w:r>
      <w:r w:rsidRPr="00C74503">
        <w:t>Yerleşim planı, ihtiyaca göre belediye encümeni kararıyla değiştirilebilir. Yerleşim planının değiştirilmesinde, mevcut tahsis sahiplerinin hakları göz önünde bulundurulur.</w:t>
      </w:r>
    </w:p>
    <w:p w:rsidR="008D6AAA" w:rsidRDefault="008D6AAA" w:rsidP="00062D3F">
      <w:pPr>
        <w:pStyle w:val="Default"/>
        <w:spacing w:line="0" w:lineRule="atLeast"/>
        <w:jc w:val="both"/>
      </w:pPr>
      <w:r>
        <w:t>(4) Pazar yeri sahipleri yılda bir kura yöntemi ile yeniden belirlenir. Talep yoğunluğu fazla olması durumunda aynı Pazar sahibine üç defa üst üste yer verilmez.</w:t>
      </w:r>
    </w:p>
    <w:p w:rsidR="00F672F3" w:rsidRDefault="00F672F3" w:rsidP="00062D3F">
      <w:pPr>
        <w:pStyle w:val="Default"/>
        <w:spacing w:line="0" w:lineRule="atLeast"/>
        <w:jc w:val="both"/>
      </w:pPr>
    </w:p>
    <w:p w:rsidR="00F672F3" w:rsidRPr="00351E19" w:rsidRDefault="00351E19" w:rsidP="00062D3F">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Pazar yerinin</w:t>
      </w:r>
      <w:r w:rsidRPr="00351E19">
        <w:rPr>
          <w:rFonts w:ascii="Times New Roman" w:hAnsi="Times New Roman" w:cs="Times New Roman"/>
          <w:b/>
          <w:sz w:val="24"/>
          <w:szCs w:val="24"/>
        </w:rPr>
        <w:t xml:space="preserve"> </w:t>
      </w:r>
      <w:r>
        <w:rPr>
          <w:rFonts w:ascii="Times New Roman" w:hAnsi="Times New Roman" w:cs="Times New Roman"/>
          <w:b/>
          <w:sz w:val="24"/>
          <w:szCs w:val="24"/>
        </w:rPr>
        <w:t>çalışma gün ve saatler</w:t>
      </w:r>
      <w:r w:rsidR="00E62398">
        <w:rPr>
          <w:rFonts w:ascii="Times New Roman" w:hAnsi="Times New Roman" w:cs="Times New Roman"/>
          <w:b/>
          <w:sz w:val="24"/>
          <w:szCs w:val="24"/>
        </w:rPr>
        <w:t>i</w:t>
      </w:r>
    </w:p>
    <w:p w:rsidR="006D7E0C" w:rsidRDefault="00784D72" w:rsidP="00062D3F">
      <w:pPr>
        <w:pStyle w:val="Default"/>
        <w:spacing w:line="0" w:lineRule="atLeast"/>
        <w:jc w:val="both"/>
        <w:rPr>
          <w:color w:val="auto"/>
          <w:sz w:val="23"/>
          <w:szCs w:val="23"/>
        </w:rPr>
      </w:pPr>
      <w:r w:rsidRPr="00561FAB">
        <w:rPr>
          <w:b/>
          <w:color w:val="auto"/>
          <w:sz w:val="23"/>
          <w:szCs w:val="23"/>
        </w:rPr>
        <w:t>MADDE 9</w:t>
      </w:r>
      <w:r w:rsidR="007E3836" w:rsidRPr="00F74F7D">
        <w:rPr>
          <w:color w:val="auto"/>
          <w:sz w:val="23"/>
          <w:szCs w:val="23"/>
        </w:rPr>
        <w:t xml:space="preserve"> </w:t>
      </w:r>
      <w:r w:rsidR="001E70A9">
        <w:rPr>
          <w:color w:val="auto"/>
          <w:sz w:val="23"/>
          <w:szCs w:val="23"/>
        </w:rPr>
        <w:t>-</w:t>
      </w:r>
      <w:r w:rsidR="00351E19">
        <w:rPr>
          <w:color w:val="auto"/>
          <w:sz w:val="23"/>
          <w:szCs w:val="23"/>
        </w:rPr>
        <w:t xml:space="preserve"> (1) Pazarın </w:t>
      </w:r>
      <w:r w:rsidR="00351E19">
        <w:rPr>
          <w:sz w:val="18"/>
          <w:szCs w:val="18"/>
        </w:rPr>
        <w:t> </w:t>
      </w:r>
      <w:r w:rsidR="00351E19" w:rsidRPr="00351E19">
        <w:rPr>
          <w:color w:val="auto"/>
          <w:sz w:val="23"/>
          <w:szCs w:val="23"/>
        </w:rPr>
        <w:t>açılış ve kapanış saatleri</w:t>
      </w:r>
      <w:r w:rsidR="00E62398">
        <w:rPr>
          <w:color w:val="auto"/>
          <w:sz w:val="23"/>
          <w:szCs w:val="23"/>
        </w:rPr>
        <w:t>,</w:t>
      </w:r>
      <w:r w:rsidR="00351E19" w:rsidRPr="00351E19">
        <w:rPr>
          <w:color w:val="auto"/>
          <w:sz w:val="23"/>
          <w:szCs w:val="23"/>
        </w:rPr>
        <w:t xml:space="preserve"> mevsim şartları ve ihtiyaçlar</w:t>
      </w:r>
      <w:r w:rsidR="00E62398">
        <w:rPr>
          <w:color w:val="auto"/>
          <w:sz w:val="23"/>
          <w:szCs w:val="23"/>
        </w:rPr>
        <w:t>ı</w:t>
      </w:r>
      <w:r w:rsidR="00351E19">
        <w:rPr>
          <w:color w:val="auto"/>
          <w:sz w:val="23"/>
          <w:szCs w:val="23"/>
        </w:rPr>
        <w:t xml:space="preserve"> dikkate alınarak</w:t>
      </w:r>
      <w:r w:rsidR="00351E19" w:rsidRPr="00351E19">
        <w:rPr>
          <w:color w:val="auto"/>
          <w:sz w:val="23"/>
          <w:szCs w:val="23"/>
        </w:rPr>
        <w:t xml:space="preserve"> </w:t>
      </w:r>
      <w:r w:rsidR="00351E19">
        <w:rPr>
          <w:color w:val="auto"/>
          <w:sz w:val="23"/>
          <w:szCs w:val="23"/>
        </w:rPr>
        <w:t>Kültür ve Sosyal İşler Müdürlüğünce belirlenir.</w:t>
      </w:r>
    </w:p>
    <w:p w:rsidR="00351E19" w:rsidRDefault="00351E19" w:rsidP="00062D3F">
      <w:pPr>
        <w:pStyle w:val="Default"/>
        <w:spacing w:line="0" w:lineRule="atLeast"/>
        <w:jc w:val="both"/>
        <w:rPr>
          <w:color w:val="auto"/>
          <w:sz w:val="23"/>
          <w:szCs w:val="23"/>
        </w:rPr>
      </w:pPr>
      <w:r>
        <w:rPr>
          <w:color w:val="auto"/>
          <w:sz w:val="23"/>
          <w:szCs w:val="23"/>
        </w:rPr>
        <w:t>(2) Pazarın açık kalacağı günler Kültür ve Sosyal İşler Müdürlüğünce belirlenir.</w:t>
      </w:r>
    </w:p>
    <w:p w:rsidR="00351E19" w:rsidRPr="00F74F7D" w:rsidRDefault="00351E19" w:rsidP="00062D3F">
      <w:pPr>
        <w:pStyle w:val="Default"/>
        <w:spacing w:line="0" w:lineRule="atLeast"/>
        <w:jc w:val="both"/>
        <w:rPr>
          <w:color w:val="auto"/>
          <w:sz w:val="23"/>
          <w:szCs w:val="23"/>
        </w:rPr>
      </w:pPr>
    </w:p>
    <w:p w:rsidR="00F672F3" w:rsidRPr="00D76EA9" w:rsidRDefault="00D76EA9" w:rsidP="00062D3F">
      <w:pPr>
        <w:spacing w:after="0" w:line="0" w:lineRule="atLeast"/>
        <w:jc w:val="both"/>
        <w:rPr>
          <w:rFonts w:ascii="Times New Roman" w:hAnsi="Times New Roman" w:cs="Times New Roman"/>
          <w:b/>
          <w:sz w:val="24"/>
          <w:szCs w:val="24"/>
        </w:rPr>
      </w:pPr>
      <w:r w:rsidRPr="00D76EA9">
        <w:rPr>
          <w:rFonts w:ascii="Times New Roman" w:hAnsi="Times New Roman" w:cs="Times New Roman"/>
          <w:b/>
          <w:sz w:val="24"/>
          <w:szCs w:val="24"/>
        </w:rPr>
        <w:t>Pazar yerlerinin taşınması ve kapatılması</w:t>
      </w:r>
    </w:p>
    <w:p w:rsidR="00870E74" w:rsidRDefault="00CE2B01" w:rsidP="00062D3F">
      <w:pPr>
        <w:spacing w:after="0" w:line="0" w:lineRule="atLeast"/>
        <w:jc w:val="both"/>
        <w:rPr>
          <w:rFonts w:ascii="Times New Roman" w:hAnsi="Times New Roman" w:cs="Times New Roman"/>
          <w:sz w:val="24"/>
          <w:szCs w:val="24"/>
        </w:rPr>
      </w:pPr>
      <w:r w:rsidRPr="00784D72">
        <w:rPr>
          <w:rFonts w:ascii="Times New Roman" w:hAnsi="Times New Roman" w:cs="Times New Roman"/>
          <w:b/>
          <w:sz w:val="24"/>
          <w:szCs w:val="24"/>
        </w:rPr>
        <w:t xml:space="preserve">MADDE </w:t>
      </w:r>
      <w:r w:rsidR="00784D72">
        <w:rPr>
          <w:rFonts w:ascii="Times New Roman" w:hAnsi="Times New Roman" w:cs="Times New Roman"/>
          <w:b/>
          <w:sz w:val="24"/>
          <w:szCs w:val="24"/>
        </w:rPr>
        <w:t>10</w:t>
      </w:r>
      <w:r w:rsidRPr="00784D72">
        <w:rPr>
          <w:rFonts w:ascii="Times New Roman" w:hAnsi="Times New Roman" w:cs="Times New Roman"/>
          <w:sz w:val="24"/>
          <w:szCs w:val="24"/>
        </w:rPr>
        <w:t xml:space="preserve"> – (1</w:t>
      </w:r>
      <w:r w:rsidR="00870E74">
        <w:rPr>
          <w:rFonts w:ascii="Times New Roman" w:hAnsi="Times New Roman" w:cs="Times New Roman"/>
          <w:sz w:val="24"/>
          <w:szCs w:val="24"/>
        </w:rPr>
        <w:t>)</w:t>
      </w:r>
      <w:r w:rsidR="00870E74" w:rsidRPr="00870E74">
        <w:t xml:space="preserve"> </w:t>
      </w:r>
      <w:r w:rsidR="00870E74" w:rsidRPr="00870E74">
        <w:rPr>
          <w:rFonts w:ascii="Times New Roman" w:hAnsi="Times New Roman" w:cs="Times New Roman"/>
          <w:sz w:val="24"/>
          <w:szCs w:val="24"/>
        </w:rPr>
        <w:t>Çevreye, altyapıya ve trafiğe yük getiren, ulaşım imkân</w:t>
      </w:r>
      <w:r w:rsidR="00870E74">
        <w:rPr>
          <w:rFonts w:ascii="Times New Roman" w:hAnsi="Times New Roman" w:cs="Times New Roman"/>
          <w:sz w:val="24"/>
          <w:szCs w:val="24"/>
        </w:rPr>
        <w:t xml:space="preserve">ları ve alan büyüklüğü yetersiz </w:t>
      </w:r>
      <w:r w:rsidR="00870E74" w:rsidRPr="00870E74">
        <w:rPr>
          <w:rFonts w:ascii="Times New Roman" w:hAnsi="Times New Roman" w:cs="Times New Roman"/>
          <w:sz w:val="24"/>
          <w:szCs w:val="24"/>
        </w:rPr>
        <w:t>olan ve uygun çalışma ortamı bulunmayan pazar yer</w:t>
      </w:r>
      <w:r w:rsidR="00870E74">
        <w:rPr>
          <w:rFonts w:ascii="Times New Roman" w:hAnsi="Times New Roman" w:cs="Times New Roman"/>
          <w:sz w:val="24"/>
          <w:szCs w:val="24"/>
        </w:rPr>
        <w:t>i</w:t>
      </w:r>
      <w:r w:rsidR="00870E74" w:rsidRPr="00870E74">
        <w:rPr>
          <w:rFonts w:ascii="Times New Roman" w:hAnsi="Times New Roman" w:cs="Times New Roman"/>
          <w:sz w:val="24"/>
          <w:szCs w:val="24"/>
        </w:rPr>
        <w:t xml:space="preserve"> K</w:t>
      </w:r>
      <w:r w:rsidR="00395FC7">
        <w:rPr>
          <w:rFonts w:ascii="Times New Roman" w:hAnsi="Times New Roman" w:cs="Times New Roman"/>
          <w:sz w:val="24"/>
          <w:szCs w:val="24"/>
        </w:rPr>
        <w:t>ültür ve Sosyal İşler Müdürlüğü</w:t>
      </w:r>
      <w:r w:rsidR="00870E74">
        <w:rPr>
          <w:rFonts w:ascii="Times New Roman" w:hAnsi="Times New Roman" w:cs="Times New Roman"/>
          <w:sz w:val="24"/>
          <w:szCs w:val="24"/>
        </w:rPr>
        <w:t xml:space="preserve"> kararı ile başka </w:t>
      </w:r>
      <w:r w:rsidR="00870E74" w:rsidRPr="00870E74">
        <w:rPr>
          <w:rFonts w:ascii="Times New Roman" w:hAnsi="Times New Roman" w:cs="Times New Roman"/>
          <w:sz w:val="24"/>
          <w:szCs w:val="24"/>
        </w:rPr>
        <w:t>bir alana taşınabilir ya da kapatılabilir.</w:t>
      </w:r>
    </w:p>
    <w:p w:rsidR="00CE2B01" w:rsidRPr="00784D72" w:rsidRDefault="00870E74" w:rsidP="00062D3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 P</w:t>
      </w:r>
      <w:r w:rsidRPr="00870E74">
        <w:rPr>
          <w:rFonts w:ascii="Times New Roman" w:hAnsi="Times New Roman" w:cs="Times New Roman"/>
          <w:sz w:val="24"/>
          <w:szCs w:val="24"/>
        </w:rPr>
        <w:t>azar yerinin başka bir alana taşınmasına ilişki</w:t>
      </w:r>
      <w:r w:rsidR="00D76EA9">
        <w:rPr>
          <w:rFonts w:ascii="Times New Roman" w:hAnsi="Times New Roman" w:cs="Times New Roman"/>
          <w:sz w:val="24"/>
          <w:szCs w:val="24"/>
        </w:rPr>
        <w:t xml:space="preserve">n işlemler, mevcut pazar yerinde </w:t>
      </w:r>
      <w:r w:rsidRPr="00870E74">
        <w:rPr>
          <w:rFonts w:ascii="Times New Roman" w:hAnsi="Times New Roman" w:cs="Times New Roman"/>
          <w:sz w:val="24"/>
          <w:szCs w:val="24"/>
        </w:rPr>
        <w:t xml:space="preserve">faaliyet </w:t>
      </w:r>
      <w:r w:rsidR="00D76EA9" w:rsidRPr="00870E74">
        <w:rPr>
          <w:rFonts w:ascii="Times New Roman" w:hAnsi="Times New Roman" w:cs="Times New Roman"/>
          <w:sz w:val="24"/>
          <w:szCs w:val="24"/>
        </w:rPr>
        <w:t xml:space="preserve">gösteren </w:t>
      </w:r>
      <w:r w:rsidR="00D76EA9">
        <w:rPr>
          <w:rFonts w:ascii="Times New Roman" w:hAnsi="Times New Roman" w:cs="Times New Roman"/>
          <w:sz w:val="24"/>
          <w:szCs w:val="24"/>
        </w:rPr>
        <w:t>üreticilere</w:t>
      </w:r>
      <w:r>
        <w:rPr>
          <w:rFonts w:ascii="Times New Roman" w:hAnsi="Times New Roman" w:cs="Times New Roman"/>
          <w:sz w:val="24"/>
          <w:szCs w:val="24"/>
        </w:rPr>
        <w:t xml:space="preserve"> </w:t>
      </w:r>
      <w:r w:rsidRPr="00870E74">
        <w:rPr>
          <w:rFonts w:ascii="Times New Roman" w:hAnsi="Times New Roman" w:cs="Times New Roman"/>
          <w:sz w:val="24"/>
          <w:szCs w:val="24"/>
        </w:rPr>
        <w:t>ön</w:t>
      </w:r>
      <w:r>
        <w:rPr>
          <w:rFonts w:ascii="Times New Roman" w:hAnsi="Times New Roman" w:cs="Times New Roman"/>
          <w:sz w:val="24"/>
          <w:szCs w:val="24"/>
        </w:rPr>
        <w:t xml:space="preserve">celik verilerek bu yönetmelikte </w:t>
      </w:r>
      <w:r w:rsidRPr="00870E74">
        <w:rPr>
          <w:rFonts w:ascii="Times New Roman" w:hAnsi="Times New Roman" w:cs="Times New Roman"/>
          <w:sz w:val="24"/>
          <w:szCs w:val="24"/>
        </w:rPr>
        <w:t xml:space="preserve">belirtilen usul ve esaslar çerçevesinde taşınır. </w:t>
      </w:r>
      <w:r w:rsidR="00CE2B01" w:rsidRPr="00784D72">
        <w:rPr>
          <w:rFonts w:ascii="Times New Roman" w:hAnsi="Times New Roman" w:cs="Times New Roman"/>
          <w:sz w:val="24"/>
          <w:szCs w:val="24"/>
        </w:rPr>
        <w:t xml:space="preserve"> </w:t>
      </w:r>
    </w:p>
    <w:p w:rsidR="00CE2B01" w:rsidRPr="00784D72" w:rsidRDefault="00CE2B01" w:rsidP="001E70A9">
      <w:pPr>
        <w:spacing w:after="0" w:line="0" w:lineRule="atLeast"/>
        <w:jc w:val="both"/>
        <w:rPr>
          <w:rFonts w:ascii="Times New Roman" w:hAnsi="Times New Roman" w:cs="Times New Roman"/>
          <w:sz w:val="24"/>
          <w:szCs w:val="24"/>
        </w:rPr>
      </w:pPr>
    </w:p>
    <w:p w:rsidR="006D7E0C" w:rsidRPr="00870E74" w:rsidRDefault="00870E74" w:rsidP="001E70A9">
      <w:pPr>
        <w:spacing w:after="0" w:line="0" w:lineRule="atLeast"/>
        <w:jc w:val="center"/>
        <w:rPr>
          <w:rFonts w:ascii="Times New Roman" w:hAnsi="Times New Roman" w:cs="Times New Roman"/>
          <w:b/>
          <w:sz w:val="24"/>
          <w:szCs w:val="24"/>
        </w:rPr>
      </w:pPr>
      <w:r w:rsidRPr="00870E74">
        <w:rPr>
          <w:rFonts w:ascii="Times New Roman" w:hAnsi="Times New Roman" w:cs="Times New Roman"/>
          <w:b/>
          <w:sz w:val="24"/>
          <w:szCs w:val="24"/>
        </w:rPr>
        <w:t>ÜÇÜNCÜ</w:t>
      </w:r>
      <w:r w:rsidR="006D7E0C" w:rsidRPr="00870E74">
        <w:rPr>
          <w:rFonts w:ascii="Times New Roman" w:hAnsi="Times New Roman" w:cs="Times New Roman"/>
          <w:b/>
          <w:sz w:val="24"/>
          <w:szCs w:val="24"/>
        </w:rPr>
        <w:t xml:space="preserve"> BÖLÜM</w:t>
      </w:r>
    </w:p>
    <w:p w:rsidR="00784D72" w:rsidRDefault="00D50834" w:rsidP="001E70A9">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Pazar Yerlerinin</w:t>
      </w:r>
      <w:r w:rsidR="00395FC7">
        <w:rPr>
          <w:rFonts w:ascii="Times New Roman" w:hAnsi="Times New Roman" w:cs="Times New Roman"/>
          <w:b/>
          <w:sz w:val="24"/>
          <w:szCs w:val="24"/>
        </w:rPr>
        <w:t xml:space="preserve"> tahsisi ve </w:t>
      </w:r>
      <w:r w:rsidR="00870E74" w:rsidRPr="00870E74">
        <w:rPr>
          <w:rFonts w:ascii="Times New Roman" w:hAnsi="Times New Roman" w:cs="Times New Roman"/>
          <w:b/>
          <w:sz w:val="24"/>
          <w:szCs w:val="24"/>
        </w:rPr>
        <w:t>işletilmesi</w:t>
      </w:r>
    </w:p>
    <w:p w:rsidR="00870E74" w:rsidRPr="00870E74" w:rsidRDefault="00870E74" w:rsidP="001E70A9">
      <w:pPr>
        <w:spacing w:after="0" w:line="0" w:lineRule="atLeast"/>
        <w:jc w:val="center"/>
        <w:rPr>
          <w:rFonts w:ascii="Times New Roman" w:hAnsi="Times New Roman" w:cs="Times New Roman"/>
          <w:b/>
          <w:sz w:val="24"/>
          <w:szCs w:val="24"/>
        </w:rPr>
      </w:pPr>
    </w:p>
    <w:p w:rsidR="00784D72" w:rsidRPr="00784D72" w:rsidRDefault="00784D72" w:rsidP="001E70A9">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MADDE 1</w:t>
      </w:r>
      <w:r w:rsidR="00870E74">
        <w:rPr>
          <w:rFonts w:ascii="Times New Roman" w:hAnsi="Times New Roman" w:cs="Times New Roman"/>
          <w:b/>
          <w:sz w:val="24"/>
          <w:szCs w:val="24"/>
        </w:rPr>
        <w:t>1</w:t>
      </w:r>
      <w:r w:rsidRPr="00784D72">
        <w:rPr>
          <w:rFonts w:ascii="Times New Roman" w:hAnsi="Times New Roman" w:cs="Times New Roman"/>
          <w:sz w:val="24"/>
          <w:szCs w:val="24"/>
        </w:rPr>
        <w:t xml:space="preserve"> – (1) </w:t>
      </w:r>
      <w:r w:rsidR="00870E74">
        <w:rPr>
          <w:rFonts w:ascii="Times New Roman" w:hAnsi="Times New Roman" w:cs="Times New Roman"/>
          <w:sz w:val="24"/>
          <w:szCs w:val="24"/>
        </w:rPr>
        <w:t>S</w:t>
      </w:r>
      <w:r w:rsidR="00870E74" w:rsidRPr="00870E74">
        <w:rPr>
          <w:rFonts w:ascii="Times New Roman" w:hAnsi="Times New Roman" w:cs="Times New Roman"/>
          <w:sz w:val="24"/>
          <w:szCs w:val="24"/>
        </w:rPr>
        <w:t xml:space="preserve">atış </w:t>
      </w:r>
      <w:r w:rsidR="00415BF1" w:rsidRPr="00870E74">
        <w:rPr>
          <w:rFonts w:ascii="Times New Roman" w:hAnsi="Times New Roman" w:cs="Times New Roman"/>
          <w:sz w:val="24"/>
          <w:szCs w:val="24"/>
        </w:rPr>
        <w:t xml:space="preserve">yerleri </w:t>
      </w:r>
      <w:r w:rsidR="00415BF1">
        <w:rPr>
          <w:rFonts w:ascii="Times New Roman" w:hAnsi="Times New Roman" w:cs="Times New Roman"/>
          <w:sz w:val="24"/>
          <w:szCs w:val="24"/>
        </w:rPr>
        <w:t>başvuranlar</w:t>
      </w:r>
      <w:r w:rsidR="00870E74">
        <w:rPr>
          <w:rFonts w:ascii="Times New Roman" w:hAnsi="Times New Roman" w:cs="Times New Roman"/>
          <w:sz w:val="24"/>
          <w:szCs w:val="24"/>
        </w:rPr>
        <w:t xml:space="preserve"> arasından yapılan kura sonucu kazan</w:t>
      </w:r>
      <w:r w:rsidR="00D66023">
        <w:rPr>
          <w:rFonts w:ascii="Times New Roman" w:hAnsi="Times New Roman" w:cs="Times New Roman"/>
          <w:sz w:val="24"/>
          <w:szCs w:val="24"/>
        </w:rPr>
        <w:t>an</w:t>
      </w:r>
      <w:r w:rsidR="00870E74">
        <w:rPr>
          <w:rFonts w:ascii="Times New Roman" w:hAnsi="Times New Roman" w:cs="Times New Roman"/>
          <w:sz w:val="24"/>
          <w:szCs w:val="24"/>
        </w:rPr>
        <w:t xml:space="preserve">lara </w:t>
      </w:r>
      <w:r w:rsidR="00870E74" w:rsidRPr="00870E74">
        <w:rPr>
          <w:rFonts w:ascii="Times New Roman" w:hAnsi="Times New Roman" w:cs="Times New Roman"/>
          <w:sz w:val="24"/>
          <w:szCs w:val="24"/>
        </w:rPr>
        <w:t xml:space="preserve">tahsis yoluyla </w:t>
      </w:r>
      <w:r w:rsidR="00870E74">
        <w:rPr>
          <w:rFonts w:ascii="Times New Roman" w:hAnsi="Times New Roman" w:cs="Times New Roman"/>
          <w:sz w:val="24"/>
          <w:szCs w:val="24"/>
        </w:rPr>
        <w:t>verilir.</w:t>
      </w:r>
    </w:p>
    <w:p w:rsidR="00395FC7" w:rsidRDefault="00395FC7"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D76EA9">
        <w:rPr>
          <w:rFonts w:ascii="Times New Roman" w:hAnsi="Times New Roman" w:cs="Times New Roman"/>
          <w:sz w:val="24"/>
          <w:szCs w:val="24"/>
        </w:rPr>
        <w:t xml:space="preserve">Yapılacak tahsis işlemi </w:t>
      </w:r>
      <w:r w:rsidR="00D76EA9" w:rsidRPr="00395FC7">
        <w:rPr>
          <w:rFonts w:ascii="Times New Roman" w:hAnsi="Times New Roman" w:cs="Times New Roman"/>
          <w:sz w:val="24"/>
          <w:szCs w:val="24"/>
        </w:rPr>
        <w:t xml:space="preserve">belediyenin resmi </w:t>
      </w:r>
      <w:r w:rsidR="00D76EA9">
        <w:rPr>
          <w:rFonts w:ascii="Times New Roman" w:hAnsi="Times New Roman" w:cs="Times New Roman"/>
          <w:sz w:val="24"/>
          <w:szCs w:val="24"/>
        </w:rPr>
        <w:t xml:space="preserve">internet sayfasında yayımlanmak </w:t>
      </w:r>
      <w:r w:rsidR="00D76EA9" w:rsidRPr="00395FC7">
        <w:rPr>
          <w:rFonts w:ascii="Times New Roman" w:hAnsi="Times New Roman" w:cs="Times New Roman"/>
          <w:sz w:val="24"/>
          <w:szCs w:val="24"/>
        </w:rPr>
        <w:t>suretiyle duyurulur</w:t>
      </w:r>
      <w:r w:rsidR="00D76EA9">
        <w:rPr>
          <w:rFonts w:ascii="Times New Roman" w:hAnsi="Times New Roman" w:cs="Times New Roman"/>
          <w:sz w:val="24"/>
          <w:szCs w:val="24"/>
        </w:rPr>
        <w:t>.</w:t>
      </w:r>
    </w:p>
    <w:p w:rsidR="00B74C5D" w:rsidRDefault="00395FC7"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w:t>
      </w:r>
      <w:r w:rsidR="00D76EA9">
        <w:rPr>
          <w:rFonts w:ascii="Times New Roman" w:hAnsi="Times New Roman" w:cs="Times New Roman"/>
          <w:sz w:val="24"/>
          <w:szCs w:val="24"/>
        </w:rPr>
        <w:t xml:space="preserve"> </w:t>
      </w:r>
      <w:r w:rsidR="00D76EA9" w:rsidRPr="00D76EA9">
        <w:rPr>
          <w:rFonts w:ascii="Times New Roman" w:hAnsi="Times New Roman" w:cs="Times New Roman"/>
          <w:sz w:val="24"/>
          <w:szCs w:val="24"/>
        </w:rPr>
        <w:t xml:space="preserve">Başvurular, duyuruda belirtilen tarihe kadar </w:t>
      </w:r>
      <w:r w:rsidR="00B74C5D">
        <w:rPr>
          <w:rFonts w:ascii="Times New Roman" w:hAnsi="Times New Roman" w:cs="Times New Roman"/>
          <w:sz w:val="24"/>
          <w:szCs w:val="24"/>
        </w:rPr>
        <w:t xml:space="preserve">Konyaaltı </w:t>
      </w:r>
      <w:r w:rsidR="00B74C5D" w:rsidRPr="00D76EA9">
        <w:rPr>
          <w:rFonts w:ascii="Times New Roman" w:hAnsi="Times New Roman" w:cs="Times New Roman"/>
          <w:sz w:val="24"/>
          <w:szCs w:val="24"/>
        </w:rPr>
        <w:t>Belediyesi</w:t>
      </w:r>
      <w:r w:rsidR="00D76EA9" w:rsidRPr="00D76EA9">
        <w:rPr>
          <w:rFonts w:ascii="Times New Roman" w:hAnsi="Times New Roman" w:cs="Times New Roman"/>
          <w:sz w:val="24"/>
          <w:szCs w:val="24"/>
        </w:rPr>
        <w:t xml:space="preserve"> </w:t>
      </w:r>
      <w:r w:rsidR="00D76EA9" w:rsidRPr="00870E74">
        <w:rPr>
          <w:rFonts w:ascii="Times New Roman" w:hAnsi="Times New Roman" w:cs="Times New Roman"/>
          <w:sz w:val="24"/>
          <w:szCs w:val="24"/>
        </w:rPr>
        <w:t>K</w:t>
      </w:r>
      <w:r w:rsidR="00D76EA9">
        <w:rPr>
          <w:rFonts w:ascii="Times New Roman" w:hAnsi="Times New Roman" w:cs="Times New Roman"/>
          <w:sz w:val="24"/>
          <w:szCs w:val="24"/>
        </w:rPr>
        <w:t xml:space="preserve">ültür ve Sosyal İşler Müdürlüğüne </w:t>
      </w:r>
      <w:r w:rsidR="00D76EA9" w:rsidRPr="00D76EA9">
        <w:rPr>
          <w:rFonts w:ascii="Times New Roman" w:hAnsi="Times New Roman" w:cs="Times New Roman"/>
          <w:sz w:val="24"/>
          <w:szCs w:val="24"/>
        </w:rPr>
        <w:t>bizzat yapılır.</w:t>
      </w:r>
      <w:r w:rsidR="00B74C5D" w:rsidRPr="00B74C5D">
        <w:t xml:space="preserve"> </w:t>
      </w:r>
      <w:r w:rsidR="00B74C5D" w:rsidRPr="00B74C5D">
        <w:rPr>
          <w:rFonts w:ascii="Times New Roman" w:hAnsi="Times New Roman" w:cs="Times New Roman"/>
          <w:sz w:val="24"/>
          <w:szCs w:val="24"/>
        </w:rPr>
        <w:t xml:space="preserve">Yapılan inceleme sonucunda bu yönetmeliğin </w:t>
      </w:r>
      <w:r w:rsidR="00B74C5D">
        <w:rPr>
          <w:rFonts w:ascii="Times New Roman" w:hAnsi="Times New Roman" w:cs="Times New Roman"/>
          <w:sz w:val="24"/>
          <w:szCs w:val="24"/>
        </w:rPr>
        <w:t>13</w:t>
      </w:r>
      <w:r w:rsidR="00B74C5D" w:rsidRPr="00B74C5D">
        <w:rPr>
          <w:rFonts w:ascii="Times New Roman" w:hAnsi="Times New Roman" w:cs="Times New Roman"/>
          <w:sz w:val="24"/>
          <w:szCs w:val="24"/>
        </w:rPr>
        <w:t>’nci maddesinde öngörü</w:t>
      </w:r>
      <w:r w:rsidR="00B74C5D">
        <w:rPr>
          <w:rFonts w:ascii="Times New Roman" w:hAnsi="Times New Roman" w:cs="Times New Roman"/>
          <w:sz w:val="24"/>
          <w:szCs w:val="24"/>
        </w:rPr>
        <w:t xml:space="preserve">len şartları taşıdığı anlaşılan </w:t>
      </w:r>
      <w:r w:rsidR="00B74C5D" w:rsidRPr="00B74C5D">
        <w:rPr>
          <w:rFonts w:ascii="Times New Roman" w:hAnsi="Times New Roman" w:cs="Times New Roman"/>
          <w:sz w:val="24"/>
          <w:szCs w:val="24"/>
        </w:rPr>
        <w:t>müracaat sahipleri, kura işlemine katılma hakkı kazanır. Başvuru için gerekli olan belgeler;</w:t>
      </w:r>
      <w:r w:rsidR="00B74C5D" w:rsidRPr="00B74C5D">
        <w:rPr>
          <w:rFonts w:ascii="Times New Roman" w:hAnsi="Times New Roman" w:cs="Times New Roman"/>
          <w:sz w:val="24"/>
          <w:szCs w:val="24"/>
        </w:rPr>
        <w:cr/>
      </w:r>
    </w:p>
    <w:p w:rsidR="00B74C5D" w:rsidRPr="00B74C5D" w:rsidRDefault="00B74C5D" w:rsidP="001E70A9">
      <w:pPr>
        <w:spacing w:after="0" w:line="0" w:lineRule="atLeast"/>
        <w:jc w:val="both"/>
        <w:rPr>
          <w:rFonts w:ascii="Times New Roman" w:hAnsi="Times New Roman" w:cs="Times New Roman"/>
          <w:sz w:val="24"/>
          <w:szCs w:val="24"/>
        </w:rPr>
      </w:pPr>
      <w:r w:rsidRPr="00B74C5D">
        <w:rPr>
          <w:rFonts w:ascii="Times New Roman" w:hAnsi="Times New Roman" w:cs="Times New Roman"/>
          <w:sz w:val="24"/>
          <w:szCs w:val="24"/>
        </w:rPr>
        <w:t>a) Başvuru dilekçesi,</w:t>
      </w:r>
    </w:p>
    <w:p w:rsidR="00B74C5D" w:rsidRPr="00B74C5D" w:rsidRDefault="00B74C5D" w:rsidP="001E70A9">
      <w:pPr>
        <w:spacing w:after="0" w:line="0" w:lineRule="atLeast"/>
        <w:jc w:val="both"/>
        <w:rPr>
          <w:rFonts w:ascii="Times New Roman" w:hAnsi="Times New Roman" w:cs="Times New Roman"/>
          <w:sz w:val="24"/>
          <w:szCs w:val="24"/>
        </w:rPr>
      </w:pPr>
      <w:r w:rsidRPr="00B74C5D">
        <w:rPr>
          <w:rFonts w:ascii="Times New Roman" w:hAnsi="Times New Roman" w:cs="Times New Roman"/>
          <w:sz w:val="24"/>
          <w:szCs w:val="24"/>
        </w:rPr>
        <w:t xml:space="preserve">b) </w:t>
      </w:r>
      <w:r w:rsidR="00D66023" w:rsidRPr="00B74C5D">
        <w:rPr>
          <w:rFonts w:ascii="Times New Roman" w:hAnsi="Times New Roman" w:cs="Times New Roman"/>
          <w:sz w:val="24"/>
          <w:szCs w:val="24"/>
        </w:rPr>
        <w:t>İkametgâh</w:t>
      </w:r>
      <w:r w:rsidRPr="00B74C5D">
        <w:rPr>
          <w:rFonts w:ascii="Times New Roman" w:hAnsi="Times New Roman" w:cs="Times New Roman"/>
          <w:sz w:val="24"/>
          <w:szCs w:val="24"/>
        </w:rPr>
        <w:t xml:space="preserve"> Belgesi,</w:t>
      </w:r>
    </w:p>
    <w:p w:rsidR="00B74C5D" w:rsidRPr="00B74C5D" w:rsidRDefault="00B74C5D" w:rsidP="001E70A9">
      <w:pPr>
        <w:spacing w:after="0" w:line="0" w:lineRule="atLeast"/>
        <w:jc w:val="both"/>
        <w:rPr>
          <w:rFonts w:ascii="Times New Roman" w:hAnsi="Times New Roman" w:cs="Times New Roman"/>
          <w:sz w:val="24"/>
          <w:szCs w:val="24"/>
        </w:rPr>
      </w:pPr>
      <w:r w:rsidRPr="00B74C5D">
        <w:rPr>
          <w:rFonts w:ascii="Times New Roman" w:hAnsi="Times New Roman" w:cs="Times New Roman"/>
          <w:sz w:val="24"/>
          <w:szCs w:val="24"/>
        </w:rPr>
        <w:t>c) Nüfus Cüzdan Fotokopisi,</w:t>
      </w:r>
    </w:p>
    <w:p w:rsidR="00B74C5D" w:rsidRDefault="00B74C5D"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d</w:t>
      </w:r>
      <w:r w:rsidRPr="00B74C5D">
        <w:rPr>
          <w:rFonts w:ascii="Times New Roman" w:hAnsi="Times New Roman" w:cs="Times New Roman"/>
          <w:sz w:val="24"/>
          <w:szCs w:val="24"/>
        </w:rPr>
        <w:t>) Vesikalık fotoğraf (3 adet)</w:t>
      </w:r>
    </w:p>
    <w:p w:rsidR="00B74C5D" w:rsidRDefault="00B74C5D"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e) El emeği ürünlerinden örnekler </w:t>
      </w:r>
    </w:p>
    <w:p w:rsidR="00B74C5D" w:rsidRDefault="00B74C5D" w:rsidP="001E70A9">
      <w:pPr>
        <w:spacing w:after="0" w:line="0" w:lineRule="atLeast"/>
        <w:jc w:val="both"/>
        <w:rPr>
          <w:rFonts w:ascii="Times New Roman" w:hAnsi="Times New Roman" w:cs="Times New Roman"/>
          <w:sz w:val="24"/>
          <w:szCs w:val="24"/>
        </w:rPr>
      </w:pPr>
    </w:p>
    <w:p w:rsidR="00395FC7" w:rsidRDefault="00B74C5D"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395FC7">
        <w:rPr>
          <w:rFonts w:ascii="Times New Roman" w:hAnsi="Times New Roman" w:cs="Times New Roman"/>
          <w:sz w:val="24"/>
          <w:szCs w:val="24"/>
        </w:rPr>
        <w:t>Kura işlemi, müracaat sahiplerinin huzurunda yapılır</w:t>
      </w:r>
      <w:r>
        <w:rPr>
          <w:rFonts w:ascii="Times New Roman" w:hAnsi="Times New Roman" w:cs="Times New Roman"/>
          <w:sz w:val="24"/>
          <w:szCs w:val="24"/>
        </w:rPr>
        <w:t xml:space="preserve">. </w:t>
      </w:r>
      <w:r w:rsidRPr="00B74C5D">
        <w:rPr>
          <w:rFonts w:ascii="Times New Roman" w:hAnsi="Times New Roman" w:cs="Times New Roman"/>
          <w:sz w:val="24"/>
          <w:szCs w:val="24"/>
        </w:rPr>
        <w:t>Ya</w:t>
      </w:r>
      <w:r>
        <w:rPr>
          <w:rFonts w:ascii="Times New Roman" w:hAnsi="Times New Roman" w:cs="Times New Roman"/>
          <w:sz w:val="24"/>
          <w:szCs w:val="24"/>
        </w:rPr>
        <w:t xml:space="preserve">pılan kura işlemi sonucunda hem </w:t>
      </w:r>
      <w:r w:rsidRPr="00B74C5D">
        <w:rPr>
          <w:rFonts w:ascii="Times New Roman" w:hAnsi="Times New Roman" w:cs="Times New Roman"/>
          <w:sz w:val="24"/>
          <w:szCs w:val="24"/>
        </w:rPr>
        <w:t>pazarcılar hem de üreticiler için asil ve yedek listeler düzenlenir. Bu liste</w:t>
      </w:r>
      <w:r>
        <w:rPr>
          <w:rFonts w:ascii="Times New Roman" w:hAnsi="Times New Roman" w:cs="Times New Roman"/>
          <w:sz w:val="24"/>
          <w:szCs w:val="24"/>
        </w:rPr>
        <w:t xml:space="preserve">ler, ikinci fıkrada belirtilen </w:t>
      </w:r>
      <w:r w:rsidRPr="00B74C5D">
        <w:rPr>
          <w:rFonts w:ascii="Times New Roman" w:hAnsi="Times New Roman" w:cs="Times New Roman"/>
          <w:sz w:val="24"/>
          <w:szCs w:val="24"/>
        </w:rPr>
        <w:lastRenderedPageBreak/>
        <w:t>usule göre ilan edilir.</w:t>
      </w:r>
      <w:r w:rsidR="00395FC7">
        <w:rPr>
          <w:rFonts w:ascii="Times New Roman" w:hAnsi="Times New Roman" w:cs="Times New Roman"/>
          <w:sz w:val="24"/>
          <w:szCs w:val="24"/>
        </w:rPr>
        <w:t xml:space="preserve"> </w:t>
      </w:r>
      <w:r w:rsidR="00395FC7" w:rsidRPr="00395FC7">
        <w:rPr>
          <w:rFonts w:ascii="Times New Roman" w:hAnsi="Times New Roman" w:cs="Times New Roman"/>
          <w:sz w:val="24"/>
          <w:szCs w:val="24"/>
        </w:rPr>
        <w:t xml:space="preserve">Asil listelerde bulunan kişilerden tahsis işlemi yapılamayanlara ayrılan </w:t>
      </w:r>
      <w:r w:rsidR="00395FC7">
        <w:rPr>
          <w:rFonts w:ascii="Times New Roman" w:hAnsi="Times New Roman" w:cs="Times New Roman"/>
          <w:sz w:val="24"/>
          <w:szCs w:val="24"/>
        </w:rPr>
        <w:t xml:space="preserve">satış yerleri ile tahsis işlemi </w:t>
      </w:r>
      <w:r w:rsidR="00395FC7" w:rsidRPr="00395FC7">
        <w:rPr>
          <w:rFonts w:ascii="Times New Roman" w:hAnsi="Times New Roman" w:cs="Times New Roman"/>
          <w:sz w:val="24"/>
          <w:szCs w:val="24"/>
        </w:rPr>
        <w:t>yapılmasından sonra boşalan satış yerleri, yedek listedeki üreticilere sırasıyla tahsis edilir.</w:t>
      </w:r>
    </w:p>
    <w:p w:rsidR="00B74C5D" w:rsidRDefault="00B74C5D"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 B</w:t>
      </w:r>
      <w:r w:rsidRPr="00B74C5D">
        <w:rPr>
          <w:rFonts w:ascii="Times New Roman" w:hAnsi="Times New Roman" w:cs="Times New Roman"/>
          <w:sz w:val="24"/>
          <w:szCs w:val="24"/>
        </w:rPr>
        <w:t xml:space="preserve">ir üreticiye </w:t>
      </w:r>
      <w:r>
        <w:rPr>
          <w:rFonts w:ascii="Times New Roman" w:hAnsi="Times New Roman" w:cs="Times New Roman"/>
          <w:sz w:val="24"/>
          <w:szCs w:val="24"/>
        </w:rPr>
        <w:t>en fazla bir satış yeri tahsis edilebilir.</w:t>
      </w:r>
    </w:p>
    <w:p w:rsidR="00B74C5D" w:rsidRDefault="00B74C5D"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B74C5D">
        <w:rPr>
          <w:rFonts w:ascii="Times New Roman" w:hAnsi="Times New Roman" w:cs="Times New Roman"/>
          <w:sz w:val="24"/>
          <w:szCs w:val="24"/>
        </w:rPr>
        <w:t xml:space="preserve">Tahsis işlemi </w:t>
      </w:r>
      <w:r>
        <w:rPr>
          <w:rFonts w:ascii="Times New Roman" w:hAnsi="Times New Roman" w:cs="Times New Roman"/>
          <w:sz w:val="24"/>
          <w:szCs w:val="24"/>
        </w:rPr>
        <w:t xml:space="preserve">Konyaaltı </w:t>
      </w:r>
      <w:r w:rsidRPr="00B74C5D">
        <w:rPr>
          <w:rFonts w:ascii="Times New Roman" w:hAnsi="Times New Roman" w:cs="Times New Roman"/>
          <w:sz w:val="24"/>
          <w:szCs w:val="24"/>
        </w:rPr>
        <w:t xml:space="preserve">Belediyesi encümen kararı ile yapılır ve tahsis </w:t>
      </w:r>
      <w:r>
        <w:rPr>
          <w:rFonts w:ascii="Times New Roman" w:hAnsi="Times New Roman" w:cs="Times New Roman"/>
          <w:sz w:val="24"/>
          <w:szCs w:val="24"/>
        </w:rPr>
        <w:t xml:space="preserve">edilen yerler, tahsis sahipleri </w:t>
      </w:r>
      <w:r w:rsidRPr="00B74C5D">
        <w:rPr>
          <w:rFonts w:ascii="Times New Roman" w:hAnsi="Times New Roman" w:cs="Times New Roman"/>
          <w:sz w:val="24"/>
          <w:szCs w:val="24"/>
        </w:rPr>
        <w:t xml:space="preserve">arasında </w:t>
      </w:r>
      <w:r>
        <w:rPr>
          <w:rFonts w:ascii="Times New Roman" w:hAnsi="Times New Roman" w:cs="Times New Roman"/>
          <w:sz w:val="24"/>
          <w:szCs w:val="24"/>
        </w:rPr>
        <w:t>Konyaaltı</w:t>
      </w:r>
      <w:r w:rsidRPr="00B74C5D">
        <w:rPr>
          <w:rFonts w:ascii="Times New Roman" w:hAnsi="Times New Roman" w:cs="Times New Roman"/>
          <w:sz w:val="24"/>
          <w:szCs w:val="24"/>
        </w:rPr>
        <w:t xml:space="preserve"> Belediye </w:t>
      </w:r>
      <w:r w:rsidRPr="00870E74">
        <w:rPr>
          <w:rFonts w:ascii="Times New Roman" w:hAnsi="Times New Roman" w:cs="Times New Roman"/>
          <w:sz w:val="24"/>
          <w:szCs w:val="24"/>
        </w:rPr>
        <w:t>K</w:t>
      </w:r>
      <w:r>
        <w:rPr>
          <w:rFonts w:ascii="Times New Roman" w:hAnsi="Times New Roman" w:cs="Times New Roman"/>
          <w:sz w:val="24"/>
          <w:szCs w:val="24"/>
        </w:rPr>
        <w:t>ültür ve Sosyal İşler Müdürlüğü</w:t>
      </w:r>
      <w:r w:rsidRPr="00B74C5D">
        <w:rPr>
          <w:rFonts w:ascii="Times New Roman" w:hAnsi="Times New Roman" w:cs="Times New Roman"/>
          <w:sz w:val="24"/>
          <w:szCs w:val="24"/>
        </w:rPr>
        <w:t xml:space="preserve"> bu yönde bir kararı olmadan yer değiştirme işlemi yapamaz.</w:t>
      </w:r>
    </w:p>
    <w:p w:rsidR="00222AF2" w:rsidRDefault="00222AF2"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(7) </w:t>
      </w:r>
      <w:r w:rsidRPr="00222AF2">
        <w:rPr>
          <w:rFonts w:ascii="Times New Roman" w:hAnsi="Times New Roman" w:cs="Times New Roman"/>
          <w:sz w:val="24"/>
          <w:szCs w:val="24"/>
        </w:rPr>
        <w:t>Tahsis edilen satış yerleri, vefat etme veya iş göremeyecek derecede kaza geçirme,</w:t>
      </w:r>
      <w:r w:rsidR="00D66023">
        <w:rPr>
          <w:rFonts w:ascii="Times New Roman" w:hAnsi="Times New Roman" w:cs="Times New Roman"/>
          <w:sz w:val="24"/>
          <w:szCs w:val="24"/>
        </w:rPr>
        <w:t xml:space="preserve"> h</w:t>
      </w:r>
      <w:r w:rsidR="00D66023" w:rsidRPr="00222AF2">
        <w:rPr>
          <w:rFonts w:ascii="Times New Roman" w:hAnsi="Times New Roman" w:cs="Times New Roman"/>
          <w:sz w:val="24"/>
          <w:szCs w:val="24"/>
        </w:rPr>
        <w:t>astalık</w:t>
      </w:r>
      <w:r w:rsidRPr="00222AF2">
        <w:rPr>
          <w:rFonts w:ascii="Times New Roman" w:hAnsi="Times New Roman" w:cs="Times New Roman"/>
          <w:sz w:val="24"/>
          <w:szCs w:val="24"/>
        </w:rPr>
        <w:t xml:space="preserve"> ya da yaşlılık gibi zaruri hallerde </w:t>
      </w:r>
      <w:r w:rsidR="0012762D">
        <w:rPr>
          <w:rFonts w:ascii="Times New Roman" w:hAnsi="Times New Roman" w:cs="Times New Roman"/>
          <w:sz w:val="24"/>
          <w:szCs w:val="24"/>
        </w:rPr>
        <w:t>tahsis hakkı devredilemez, tahsis iptal edilir.</w:t>
      </w:r>
    </w:p>
    <w:p w:rsidR="00395FC7" w:rsidRDefault="00395FC7"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12762D">
        <w:rPr>
          <w:rFonts w:ascii="Times New Roman" w:hAnsi="Times New Roman" w:cs="Times New Roman"/>
          <w:sz w:val="24"/>
          <w:szCs w:val="24"/>
        </w:rPr>
        <w:t>8</w:t>
      </w:r>
      <w:r>
        <w:rPr>
          <w:rFonts w:ascii="Times New Roman" w:hAnsi="Times New Roman" w:cs="Times New Roman"/>
          <w:sz w:val="24"/>
          <w:szCs w:val="24"/>
        </w:rPr>
        <w:t xml:space="preserve">) </w:t>
      </w:r>
      <w:r w:rsidR="00D76EA9" w:rsidRPr="00395FC7">
        <w:rPr>
          <w:rFonts w:ascii="Times New Roman" w:hAnsi="Times New Roman" w:cs="Times New Roman"/>
          <w:sz w:val="24"/>
          <w:szCs w:val="24"/>
        </w:rPr>
        <w:t>Satış yerlerinin işletilmesine yönelik işleml</w:t>
      </w:r>
      <w:r w:rsidR="00D76EA9">
        <w:rPr>
          <w:rFonts w:ascii="Times New Roman" w:hAnsi="Times New Roman" w:cs="Times New Roman"/>
          <w:sz w:val="24"/>
          <w:szCs w:val="24"/>
        </w:rPr>
        <w:t xml:space="preserve">er, </w:t>
      </w:r>
      <w:r w:rsidR="00D76EA9" w:rsidRPr="00870E74">
        <w:rPr>
          <w:rFonts w:ascii="Times New Roman" w:hAnsi="Times New Roman" w:cs="Times New Roman"/>
          <w:sz w:val="24"/>
          <w:szCs w:val="24"/>
        </w:rPr>
        <w:t>K</w:t>
      </w:r>
      <w:r w:rsidR="00D76EA9">
        <w:rPr>
          <w:rFonts w:ascii="Times New Roman" w:hAnsi="Times New Roman" w:cs="Times New Roman"/>
          <w:sz w:val="24"/>
          <w:szCs w:val="24"/>
        </w:rPr>
        <w:t xml:space="preserve">ültür ve Sosyal İşler Müdürlüğünce </w:t>
      </w:r>
      <w:r w:rsidR="00D76EA9" w:rsidRPr="00395FC7">
        <w:rPr>
          <w:rFonts w:ascii="Times New Roman" w:hAnsi="Times New Roman" w:cs="Times New Roman"/>
          <w:sz w:val="24"/>
          <w:szCs w:val="24"/>
        </w:rPr>
        <w:t>yapılır.</w:t>
      </w:r>
    </w:p>
    <w:p w:rsidR="00395FC7" w:rsidRDefault="00395FC7" w:rsidP="001E70A9">
      <w:pPr>
        <w:spacing w:after="0" w:line="0" w:lineRule="atLeast"/>
        <w:jc w:val="both"/>
        <w:rPr>
          <w:rFonts w:ascii="Times New Roman" w:hAnsi="Times New Roman" w:cs="Times New Roman"/>
          <w:sz w:val="24"/>
          <w:szCs w:val="24"/>
        </w:rPr>
      </w:pPr>
    </w:p>
    <w:p w:rsidR="00395FC7" w:rsidRPr="00222AF2" w:rsidRDefault="00B74C5D" w:rsidP="001E70A9">
      <w:pPr>
        <w:spacing w:after="0" w:line="0" w:lineRule="atLeast"/>
        <w:jc w:val="both"/>
        <w:rPr>
          <w:rFonts w:ascii="Times New Roman" w:hAnsi="Times New Roman" w:cs="Times New Roman"/>
          <w:b/>
          <w:sz w:val="24"/>
          <w:szCs w:val="24"/>
        </w:rPr>
      </w:pPr>
      <w:r w:rsidRPr="00222AF2">
        <w:rPr>
          <w:rFonts w:ascii="Times New Roman" w:hAnsi="Times New Roman" w:cs="Times New Roman"/>
          <w:b/>
          <w:sz w:val="24"/>
          <w:szCs w:val="24"/>
        </w:rPr>
        <w:t>Satış yerlerini kullanacaklarda aranılacak şartlar</w:t>
      </w:r>
    </w:p>
    <w:p w:rsidR="00395FC7" w:rsidRDefault="00222AF2" w:rsidP="001E70A9">
      <w:pPr>
        <w:spacing w:after="0" w:line="0" w:lineRule="atLeast"/>
        <w:jc w:val="both"/>
        <w:rPr>
          <w:rFonts w:ascii="Times New Roman" w:hAnsi="Times New Roman" w:cs="Times New Roman"/>
          <w:sz w:val="24"/>
          <w:szCs w:val="24"/>
        </w:rPr>
      </w:pPr>
      <w:r w:rsidRPr="00222AF2">
        <w:rPr>
          <w:rFonts w:ascii="Times New Roman" w:hAnsi="Times New Roman" w:cs="Times New Roman"/>
          <w:b/>
          <w:sz w:val="24"/>
          <w:szCs w:val="24"/>
        </w:rPr>
        <w:t xml:space="preserve">MADDE 12- </w:t>
      </w:r>
      <w:r w:rsidRPr="00222AF2">
        <w:rPr>
          <w:rFonts w:ascii="Times New Roman" w:hAnsi="Times New Roman" w:cs="Times New Roman"/>
          <w:sz w:val="24"/>
          <w:szCs w:val="24"/>
        </w:rPr>
        <w:t>(1)</w:t>
      </w:r>
      <w:r>
        <w:rPr>
          <w:rFonts w:ascii="Times New Roman" w:hAnsi="Times New Roman" w:cs="Times New Roman"/>
          <w:sz w:val="24"/>
          <w:szCs w:val="24"/>
        </w:rPr>
        <w:t xml:space="preserve"> </w:t>
      </w:r>
      <w:r w:rsidRPr="00222AF2">
        <w:rPr>
          <w:rFonts w:ascii="Times New Roman" w:hAnsi="Times New Roman" w:cs="Times New Roman"/>
          <w:sz w:val="24"/>
          <w:szCs w:val="24"/>
        </w:rPr>
        <w:t>Konyaaltı İlçesinde ikamet ediyor olmak,</w:t>
      </w:r>
    </w:p>
    <w:p w:rsidR="00222AF2" w:rsidRDefault="00222AF2"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  Satışa sunulacak ürünlerin tamamen el emeği ürünleri olması ( Gıda ürünleri hariç)</w:t>
      </w:r>
    </w:p>
    <w:p w:rsidR="00222AF2" w:rsidRDefault="00222AF2"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  Aktif çalışıyor olmamak. (Ev Hanımı ya da emekli olmak) </w:t>
      </w:r>
    </w:p>
    <w:p w:rsidR="00222AF2" w:rsidRPr="00222AF2" w:rsidRDefault="00222AF2" w:rsidP="001E70A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222AF2">
        <w:rPr>
          <w:rFonts w:ascii="Times New Roman" w:hAnsi="Times New Roman" w:cs="Times New Roman"/>
          <w:sz w:val="24"/>
          <w:szCs w:val="24"/>
        </w:rPr>
        <w:t>Başvuru tarihinden önceki bir yıl içinde belediyece hakkında tahsis iptali/</w:t>
      </w:r>
      <w:r>
        <w:rPr>
          <w:rFonts w:ascii="Times New Roman" w:hAnsi="Times New Roman" w:cs="Times New Roman"/>
          <w:sz w:val="24"/>
          <w:szCs w:val="24"/>
        </w:rPr>
        <w:t xml:space="preserve">kira sözleşmesinin feshi kararı </w:t>
      </w:r>
      <w:r w:rsidRPr="00222AF2">
        <w:rPr>
          <w:rFonts w:ascii="Times New Roman" w:hAnsi="Times New Roman" w:cs="Times New Roman"/>
          <w:sz w:val="24"/>
          <w:szCs w:val="24"/>
        </w:rPr>
        <w:t>verilmemiş olmak.</w:t>
      </w:r>
    </w:p>
    <w:p w:rsidR="00D66023" w:rsidRDefault="00D66023" w:rsidP="001E70A9">
      <w:pPr>
        <w:spacing w:after="0" w:line="0" w:lineRule="atLeast"/>
        <w:jc w:val="center"/>
        <w:rPr>
          <w:rFonts w:ascii="Times New Roman" w:hAnsi="Times New Roman" w:cs="Times New Roman"/>
          <w:b/>
          <w:sz w:val="24"/>
          <w:szCs w:val="24"/>
        </w:rPr>
      </w:pPr>
    </w:p>
    <w:p w:rsidR="00784D72" w:rsidRDefault="0012762D" w:rsidP="001E70A9">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DÖRDÜNCÜ</w:t>
      </w:r>
      <w:r w:rsidR="00784D72" w:rsidRPr="00784D72">
        <w:rPr>
          <w:rFonts w:ascii="Times New Roman" w:hAnsi="Times New Roman" w:cs="Times New Roman"/>
          <w:b/>
          <w:sz w:val="24"/>
          <w:szCs w:val="24"/>
        </w:rPr>
        <w:t xml:space="preserve"> BÖLÜM</w:t>
      </w:r>
    </w:p>
    <w:p w:rsidR="0012762D" w:rsidRDefault="00D50834" w:rsidP="001E70A9">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Kullanım Koşulları </w:t>
      </w:r>
    </w:p>
    <w:p w:rsidR="00F672F3" w:rsidRPr="00784D72" w:rsidRDefault="00F672F3" w:rsidP="001E70A9">
      <w:pPr>
        <w:spacing w:after="0" w:line="0" w:lineRule="atLeast"/>
        <w:jc w:val="center"/>
        <w:rPr>
          <w:rFonts w:ascii="Times New Roman" w:hAnsi="Times New Roman" w:cs="Times New Roman"/>
          <w:b/>
          <w:sz w:val="24"/>
          <w:szCs w:val="24"/>
        </w:rPr>
      </w:pPr>
    </w:p>
    <w:p w:rsidR="0012762D" w:rsidRDefault="00D50834" w:rsidP="00062D3F">
      <w:pPr>
        <w:pStyle w:val="Default"/>
        <w:spacing w:line="0" w:lineRule="atLeast"/>
        <w:jc w:val="both"/>
        <w:rPr>
          <w:b/>
          <w:bCs/>
          <w:color w:val="auto"/>
        </w:rPr>
      </w:pPr>
      <w:r>
        <w:rPr>
          <w:b/>
          <w:bCs/>
          <w:color w:val="auto"/>
        </w:rPr>
        <w:t>Pazar Yerlerinin Kullanım Kuralları</w:t>
      </w:r>
    </w:p>
    <w:p w:rsidR="0012762D" w:rsidRDefault="0012762D" w:rsidP="00062D3F">
      <w:pPr>
        <w:pStyle w:val="Default"/>
        <w:spacing w:line="0" w:lineRule="atLeast"/>
        <w:jc w:val="both"/>
      </w:pPr>
      <w:r w:rsidRPr="00784D72">
        <w:rPr>
          <w:b/>
          <w:bCs/>
          <w:color w:val="auto"/>
        </w:rPr>
        <w:t xml:space="preserve">MADDE </w:t>
      </w:r>
      <w:r>
        <w:rPr>
          <w:b/>
          <w:bCs/>
          <w:color w:val="auto"/>
        </w:rPr>
        <w:t xml:space="preserve">13- (1) </w:t>
      </w:r>
      <w:r>
        <w:t>Satış yerlerinin, tahsis sahiplerince bizzat kullanılması zorunludur. Satış yerleri kullanılırken aşağıdaki kurallara uyulur.</w:t>
      </w:r>
    </w:p>
    <w:p w:rsidR="0012762D" w:rsidRPr="0012762D" w:rsidRDefault="0012762D" w:rsidP="00062D3F">
      <w:pPr>
        <w:pStyle w:val="Default"/>
        <w:numPr>
          <w:ilvl w:val="0"/>
          <w:numId w:val="6"/>
        </w:numPr>
        <w:spacing w:line="0" w:lineRule="atLeast"/>
        <w:jc w:val="both"/>
        <w:rPr>
          <w:b/>
          <w:bCs/>
          <w:color w:val="auto"/>
        </w:rPr>
      </w:pPr>
      <w:r>
        <w:t>Tahsis edilen alan dışına çıkılamaz.</w:t>
      </w:r>
    </w:p>
    <w:p w:rsidR="0012762D" w:rsidRPr="0012762D" w:rsidRDefault="0012762D" w:rsidP="00062D3F">
      <w:pPr>
        <w:pStyle w:val="Default"/>
        <w:numPr>
          <w:ilvl w:val="0"/>
          <w:numId w:val="6"/>
        </w:numPr>
        <w:spacing w:line="0" w:lineRule="atLeast"/>
        <w:jc w:val="both"/>
        <w:rPr>
          <w:b/>
          <w:bCs/>
          <w:color w:val="auto"/>
        </w:rPr>
      </w:pPr>
      <w:r>
        <w:t>Satış yerinde izin alınmaksızın değişiklikler veya bu yere ilaveler yapılamaz.</w:t>
      </w:r>
    </w:p>
    <w:p w:rsidR="0012762D" w:rsidRDefault="0012762D" w:rsidP="00062D3F">
      <w:pPr>
        <w:pStyle w:val="Default"/>
        <w:numPr>
          <w:ilvl w:val="0"/>
          <w:numId w:val="6"/>
        </w:numPr>
        <w:spacing w:line="0" w:lineRule="atLeast"/>
        <w:jc w:val="both"/>
      </w:pPr>
      <w:r>
        <w:t>Atık malzemeler belirlenen şekilde veya alanlarda toplanır ve satış yeri temiz tutulur.</w:t>
      </w:r>
    </w:p>
    <w:p w:rsidR="0012762D" w:rsidRPr="0012762D" w:rsidRDefault="0012762D" w:rsidP="00062D3F">
      <w:pPr>
        <w:pStyle w:val="Default"/>
        <w:numPr>
          <w:ilvl w:val="0"/>
          <w:numId w:val="6"/>
        </w:numPr>
        <w:spacing w:line="0" w:lineRule="atLeast"/>
        <w:jc w:val="both"/>
        <w:rPr>
          <w:b/>
          <w:bCs/>
          <w:color w:val="auto"/>
        </w:rPr>
      </w:pPr>
      <w:r>
        <w:t xml:space="preserve"> Konyaaltı Belediyesi Pazar yerinde, üretici kendi atık malzemelerini poşetleyerek belediyemiz tarafından gösterilen çöp toplama alanına getirir ve satış yeri temiz bırakılır. </w:t>
      </w:r>
    </w:p>
    <w:p w:rsidR="0012762D" w:rsidRPr="0012762D" w:rsidRDefault="0012762D" w:rsidP="00062D3F">
      <w:pPr>
        <w:pStyle w:val="Default"/>
        <w:numPr>
          <w:ilvl w:val="0"/>
          <w:numId w:val="6"/>
        </w:numPr>
        <w:spacing w:line="0" w:lineRule="atLeast"/>
        <w:jc w:val="both"/>
        <w:rPr>
          <w:b/>
          <w:bCs/>
          <w:color w:val="auto"/>
        </w:rPr>
      </w:pPr>
      <w:r>
        <w:t xml:space="preserve">Satış yeri dışında ya da buralardaki geçiş yollarında mal teşhiri ve satımı yapılmaz, </w:t>
      </w:r>
    </w:p>
    <w:p w:rsidR="0012762D" w:rsidRPr="0012762D" w:rsidRDefault="0012762D" w:rsidP="00062D3F">
      <w:pPr>
        <w:pStyle w:val="Default"/>
        <w:numPr>
          <w:ilvl w:val="0"/>
          <w:numId w:val="6"/>
        </w:numPr>
        <w:spacing w:line="0" w:lineRule="atLeast"/>
        <w:jc w:val="both"/>
        <w:rPr>
          <w:b/>
          <w:bCs/>
          <w:color w:val="auto"/>
        </w:rPr>
      </w:pPr>
      <w:r w:rsidRPr="00870E74">
        <w:t>K</w:t>
      </w:r>
      <w:r>
        <w:t>ültür ve Sosyal İşler Müdürlüğünce belirlenen saatler dışında; mal getirilmez, yükleme ve boşaltma yapılmaz, araç bulundurulmaz.</w:t>
      </w:r>
    </w:p>
    <w:p w:rsidR="0012762D" w:rsidRPr="0012762D" w:rsidRDefault="0012762D" w:rsidP="00062D3F">
      <w:pPr>
        <w:pStyle w:val="Default"/>
        <w:numPr>
          <w:ilvl w:val="0"/>
          <w:numId w:val="6"/>
        </w:numPr>
        <w:spacing w:line="0" w:lineRule="atLeast"/>
        <w:jc w:val="both"/>
        <w:rPr>
          <w:b/>
          <w:bCs/>
          <w:color w:val="auto"/>
        </w:rPr>
      </w:pPr>
      <w:r>
        <w:t xml:space="preserve">Yönetmeliğe aykırı iş ve işlemlerinden tahsis sahipleri sorumludur. </w:t>
      </w:r>
    </w:p>
    <w:p w:rsidR="00DD2545" w:rsidRDefault="00DD2545" w:rsidP="001E70A9">
      <w:pPr>
        <w:pStyle w:val="ListeParagraf"/>
        <w:spacing w:after="0" w:line="0" w:lineRule="atLeast"/>
        <w:rPr>
          <w:rFonts w:ascii="Times New Roman" w:hAnsi="Times New Roman" w:cs="Times New Roman"/>
          <w:b/>
          <w:sz w:val="24"/>
          <w:szCs w:val="24"/>
        </w:rPr>
      </w:pPr>
    </w:p>
    <w:p w:rsidR="00DD2545" w:rsidRPr="00DD2545" w:rsidRDefault="00DD2545" w:rsidP="00887FCA">
      <w:pPr>
        <w:pStyle w:val="ListeParagraf"/>
        <w:spacing w:after="0" w:line="0" w:lineRule="atLeast"/>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BEŞİNCİ</w:t>
      </w:r>
      <w:r w:rsidRPr="00DD2545">
        <w:rPr>
          <w:rFonts w:ascii="Times New Roman" w:hAnsi="Times New Roman" w:cs="Times New Roman"/>
          <w:b/>
          <w:sz w:val="24"/>
          <w:szCs w:val="24"/>
        </w:rPr>
        <w:t xml:space="preserve"> BÖLÜM</w:t>
      </w:r>
    </w:p>
    <w:p w:rsidR="0012762D" w:rsidRDefault="00DD2545" w:rsidP="001E70A9">
      <w:pPr>
        <w:pStyle w:val="Default"/>
        <w:spacing w:line="0" w:lineRule="atLeast"/>
        <w:jc w:val="center"/>
        <w:rPr>
          <w:b/>
          <w:color w:val="auto"/>
        </w:rPr>
      </w:pPr>
      <w:r>
        <w:rPr>
          <w:b/>
          <w:color w:val="auto"/>
        </w:rPr>
        <w:t xml:space="preserve">Konyaaltı </w:t>
      </w:r>
      <w:r w:rsidRPr="00DD2545">
        <w:rPr>
          <w:b/>
          <w:color w:val="auto"/>
        </w:rPr>
        <w:t>Belediyesinin görev, yetki ve sorumlulukları</w:t>
      </w:r>
    </w:p>
    <w:p w:rsidR="00DD2545" w:rsidRDefault="00DD2545" w:rsidP="001E70A9">
      <w:pPr>
        <w:pStyle w:val="Default"/>
        <w:spacing w:line="0" w:lineRule="atLeast"/>
        <w:jc w:val="center"/>
        <w:rPr>
          <w:b/>
          <w:bCs/>
          <w:color w:val="auto"/>
        </w:rPr>
      </w:pPr>
    </w:p>
    <w:p w:rsidR="0012762D" w:rsidRDefault="00DD2545" w:rsidP="001E70A9">
      <w:pPr>
        <w:pStyle w:val="Default"/>
        <w:spacing w:line="0" w:lineRule="atLeast"/>
        <w:jc w:val="both"/>
      </w:pPr>
      <w:r w:rsidRPr="00DD2545">
        <w:rPr>
          <w:b/>
        </w:rPr>
        <w:t>MADDE 14</w:t>
      </w:r>
      <w:r>
        <w:rPr>
          <w:b/>
        </w:rPr>
        <w:t xml:space="preserve"> -</w:t>
      </w:r>
      <w:r>
        <w:t xml:space="preserve"> (1) Pazar yerlerini işletmek, malların hijyenik şartlarda satışa sunulmasını sağlayıcı uygun çalışma ortamını oluşturmak ve Pazar yerlerinde faaliyet gösterenler ile tüketicilerin can ve mal güvenliğini koruyucu tedbirleri almak,</w:t>
      </w:r>
    </w:p>
    <w:p w:rsidR="00DD2545" w:rsidRDefault="00DD2545" w:rsidP="001E70A9">
      <w:pPr>
        <w:pStyle w:val="Default"/>
        <w:spacing w:line="0" w:lineRule="atLeast"/>
        <w:jc w:val="both"/>
      </w:pPr>
      <w:r>
        <w:t>(2) Çevre düzenlemeleri, alt yapı, bakım onarım işleri ve aylık rutin kontrolleri yapmak,</w:t>
      </w:r>
    </w:p>
    <w:p w:rsidR="00DD2545" w:rsidRDefault="00DD2545" w:rsidP="001E70A9">
      <w:pPr>
        <w:pStyle w:val="Default"/>
        <w:spacing w:line="0" w:lineRule="atLeast"/>
        <w:jc w:val="both"/>
      </w:pPr>
      <w:r>
        <w:t>(3) Tahsis İşlemlerini yürütmek,</w:t>
      </w:r>
    </w:p>
    <w:p w:rsidR="00DD2545" w:rsidRDefault="00DD2545" w:rsidP="001E70A9">
      <w:pPr>
        <w:pStyle w:val="Default"/>
        <w:spacing w:line="0" w:lineRule="atLeast"/>
        <w:jc w:val="both"/>
      </w:pPr>
      <w:r>
        <w:t>(4) Bu Yönetmelik çerçevesinde gerekli denetimleri yapmak, mevzuata aykırı eylemleri tespit edilenler hakkında cezai işlem uygulamak,</w:t>
      </w:r>
    </w:p>
    <w:p w:rsidR="00DD2545" w:rsidRDefault="00DD2545" w:rsidP="001E70A9">
      <w:pPr>
        <w:pStyle w:val="Default"/>
        <w:spacing w:line="0" w:lineRule="atLeast"/>
        <w:jc w:val="both"/>
      </w:pPr>
      <w:r>
        <w:t xml:space="preserve">(5) Bu Yönetmeliğin uygulanması ile ilgili olarak idari düzenleme yapmak, </w:t>
      </w:r>
    </w:p>
    <w:p w:rsidR="00DD2545" w:rsidRDefault="00DD2545" w:rsidP="001E70A9">
      <w:pPr>
        <w:pStyle w:val="Default"/>
        <w:spacing w:line="0" w:lineRule="atLeast"/>
        <w:jc w:val="both"/>
      </w:pPr>
      <w:r>
        <w:t>(6) Bu Yönetmelikte öngörülen diğer iş ve işlemleri yerine getirmekle,</w:t>
      </w:r>
    </w:p>
    <w:p w:rsidR="00DD2545" w:rsidRDefault="00DD2545" w:rsidP="001E70A9">
      <w:pPr>
        <w:pStyle w:val="Default"/>
        <w:spacing w:line="0" w:lineRule="atLeast"/>
        <w:jc w:val="both"/>
      </w:pPr>
      <w:r>
        <w:t>Görevli ve yetkilidir.</w:t>
      </w:r>
    </w:p>
    <w:p w:rsidR="00DD2545" w:rsidRDefault="00DD2545" w:rsidP="001E70A9">
      <w:pPr>
        <w:pStyle w:val="Default"/>
        <w:spacing w:line="0" w:lineRule="atLeast"/>
        <w:jc w:val="both"/>
        <w:rPr>
          <w:b/>
          <w:bCs/>
          <w:color w:val="auto"/>
        </w:rPr>
      </w:pPr>
    </w:p>
    <w:p w:rsidR="00D50834" w:rsidRPr="00784D72" w:rsidRDefault="00D50834" w:rsidP="001E70A9">
      <w:pPr>
        <w:pStyle w:val="Default"/>
        <w:spacing w:line="0" w:lineRule="atLeast"/>
        <w:jc w:val="both"/>
        <w:rPr>
          <w:color w:val="auto"/>
        </w:rPr>
      </w:pPr>
      <w:r w:rsidRPr="00784D72">
        <w:rPr>
          <w:b/>
          <w:bCs/>
          <w:color w:val="auto"/>
        </w:rPr>
        <w:t xml:space="preserve">Denetim </w:t>
      </w:r>
    </w:p>
    <w:p w:rsidR="00D50834" w:rsidRDefault="00D50834" w:rsidP="001E70A9">
      <w:pPr>
        <w:pStyle w:val="Default"/>
        <w:spacing w:line="0" w:lineRule="atLeast"/>
        <w:jc w:val="both"/>
        <w:rPr>
          <w:color w:val="auto"/>
        </w:rPr>
      </w:pPr>
      <w:r w:rsidRPr="00784D72">
        <w:rPr>
          <w:b/>
          <w:bCs/>
          <w:color w:val="auto"/>
        </w:rPr>
        <w:t xml:space="preserve">MADDE </w:t>
      </w:r>
      <w:r>
        <w:rPr>
          <w:b/>
          <w:bCs/>
          <w:color w:val="auto"/>
        </w:rPr>
        <w:t>1</w:t>
      </w:r>
      <w:r w:rsidR="00DD2545">
        <w:rPr>
          <w:b/>
          <w:bCs/>
          <w:color w:val="auto"/>
        </w:rPr>
        <w:t>5</w:t>
      </w:r>
      <w:r w:rsidRPr="00784D72">
        <w:rPr>
          <w:b/>
          <w:bCs/>
          <w:color w:val="auto"/>
        </w:rPr>
        <w:t xml:space="preserve"> </w:t>
      </w:r>
      <w:r w:rsidRPr="00784D72">
        <w:rPr>
          <w:color w:val="auto"/>
        </w:rPr>
        <w:t>– (1</w:t>
      </w:r>
      <w:r>
        <w:rPr>
          <w:color w:val="auto"/>
        </w:rPr>
        <w:t>)</w:t>
      </w:r>
      <w:r w:rsidRPr="00784D72">
        <w:t xml:space="preserve"> </w:t>
      </w:r>
      <w:r w:rsidRPr="00885F74">
        <w:rPr>
          <w:color w:val="auto"/>
        </w:rPr>
        <w:t>Belediye başkanın görevlendireceği kişi/kişilerce, Kültür ve Sosyal İşlerden Sorumlu Başkan yardımcısı ve Kültür ve Sosyal İşler Müdürünce denetlenir</w:t>
      </w:r>
      <w:r>
        <w:rPr>
          <w:color w:val="auto"/>
        </w:rPr>
        <w:t>.</w:t>
      </w:r>
    </w:p>
    <w:p w:rsidR="00D50834" w:rsidRDefault="00D50834" w:rsidP="001E70A9">
      <w:pPr>
        <w:pStyle w:val="Default"/>
        <w:spacing w:line="0" w:lineRule="atLeast"/>
        <w:jc w:val="both"/>
      </w:pPr>
      <w:r>
        <w:lastRenderedPageBreak/>
        <w:t>(2) Denetim yapmakla görevli, yetkili belediye personelinin talebi üzerine, kolluk kuvvetlerince gerekli yardım sağlanır.</w:t>
      </w:r>
    </w:p>
    <w:p w:rsidR="00D50834" w:rsidRPr="00784D72" w:rsidRDefault="00DD2545" w:rsidP="001E70A9">
      <w:pPr>
        <w:pStyle w:val="Default"/>
        <w:spacing w:line="0" w:lineRule="atLeast"/>
        <w:jc w:val="both"/>
      </w:pPr>
      <w:r>
        <w:t>(3)</w:t>
      </w:r>
      <w:r w:rsidR="00E62398">
        <w:t xml:space="preserve"> </w:t>
      </w:r>
      <w:r w:rsidR="00D50834">
        <w:t>Tahsis sahipleri, denetim sonucunda Konyaaltı Belediyesince verilecek talimatlara uymak zorundadır.</w:t>
      </w:r>
    </w:p>
    <w:p w:rsidR="0012762D" w:rsidRDefault="0012762D" w:rsidP="001E70A9">
      <w:pPr>
        <w:pStyle w:val="Default"/>
        <w:spacing w:line="0" w:lineRule="atLeast"/>
        <w:jc w:val="both"/>
        <w:rPr>
          <w:b/>
          <w:bCs/>
          <w:color w:val="auto"/>
        </w:rPr>
      </w:pPr>
    </w:p>
    <w:p w:rsidR="0012762D" w:rsidRPr="00D50834" w:rsidRDefault="006232A9" w:rsidP="001E70A9">
      <w:pPr>
        <w:pStyle w:val="Default"/>
        <w:spacing w:line="0" w:lineRule="atLeast"/>
        <w:jc w:val="both"/>
        <w:rPr>
          <w:b/>
          <w:bCs/>
          <w:color w:val="auto"/>
        </w:rPr>
      </w:pPr>
      <w:r>
        <w:rPr>
          <w:b/>
          <w:bCs/>
          <w:color w:val="auto"/>
        </w:rPr>
        <w:t>Faaliyetten M</w:t>
      </w:r>
      <w:r w:rsidR="00D50834" w:rsidRPr="00D50834">
        <w:rPr>
          <w:b/>
          <w:bCs/>
          <w:color w:val="auto"/>
        </w:rPr>
        <w:t>en işlemleri</w:t>
      </w:r>
    </w:p>
    <w:p w:rsidR="00DD2545" w:rsidRDefault="00DD2545" w:rsidP="001E70A9">
      <w:pPr>
        <w:pStyle w:val="Default"/>
        <w:spacing w:line="0" w:lineRule="atLeast"/>
        <w:jc w:val="both"/>
      </w:pPr>
      <w:r w:rsidRPr="00DD2545">
        <w:rPr>
          <w:b/>
        </w:rPr>
        <w:t>MADDE 16 -</w:t>
      </w:r>
      <w:r>
        <w:t xml:space="preserve"> (1) Pazar yerinde, aşağıdaki eylemleri bir takvim yılı içinde iki kez gerçekleştirenler, Konyaaltı belediye kararıyla süreli faaliyetten men edilir:</w:t>
      </w:r>
    </w:p>
    <w:p w:rsidR="00DD2545" w:rsidRDefault="00DD2545" w:rsidP="001E70A9">
      <w:pPr>
        <w:pStyle w:val="Default"/>
        <w:numPr>
          <w:ilvl w:val="0"/>
          <w:numId w:val="7"/>
        </w:numPr>
        <w:spacing w:line="0" w:lineRule="atLeast"/>
        <w:jc w:val="both"/>
      </w:pPr>
      <w:r>
        <w:t xml:space="preserve">Satış yeri dışında ya da buralardaki geçiş yollarında ürün teşhir edilmesi, satılması, </w:t>
      </w:r>
    </w:p>
    <w:p w:rsidR="00DD2545" w:rsidRPr="00DD2545" w:rsidRDefault="00DD2545" w:rsidP="001E70A9">
      <w:pPr>
        <w:pStyle w:val="Default"/>
        <w:numPr>
          <w:ilvl w:val="0"/>
          <w:numId w:val="7"/>
        </w:numPr>
        <w:spacing w:line="0" w:lineRule="atLeast"/>
        <w:jc w:val="both"/>
        <w:rPr>
          <w:b/>
          <w:bCs/>
          <w:color w:val="auto"/>
        </w:rPr>
      </w:pPr>
      <w:r>
        <w:t>Çevreyi rahatsız edecek şekilde satış yapılması,</w:t>
      </w:r>
    </w:p>
    <w:p w:rsidR="00DD2545" w:rsidRPr="00DD2545" w:rsidRDefault="00DD2545" w:rsidP="001E70A9">
      <w:pPr>
        <w:pStyle w:val="Default"/>
        <w:numPr>
          <w:ilvl w:val="0"/>
          <w:numId w:val="7"/>
        </w:numPr>
        <w:spacing w:line="0" w:lineRule="atLeast"/>
        <w:jc w:val="both"/>
        <w:rPr>
          <w:b/>
          <w:bCs/>
          <w:color w:val="auto"/>
        </w:rPr>
      </w:pPr>
      <w:r>
        <w:t>Tüketiciye karşı sözlü veya fiilî kötü muamelede bulunulması,</w:t>
      </w:r>
    </w:p>
    <w:p w:rsidR="0012762D" w:rsidRPr="00CA2662" w:rsidRDefault="00DD2545" w:rsidP="001E70A9">
      <w:pPr>
        <w:pStyle w:val="Default"/>
        <w:numPr>
          <w:ilvl w:val="0"/>
          <w:numId w:val="7"/>
        </w:numPr>
        <w:spacing w:line="0" w:lineRule="atLeast"/>
        <w:jc w:val="both"/>
        <w:rPr>
          <w:b/>
          <w:bCs/>
          <w:color w:val="auto"/>
        </w:rPr>
      </w:pPr>
      <w:r>
        <w:t>Atık malzemelerin Konyaaltı Belediyesince belirlenen şekilde veya alanlarda toplanmaması ya da satış yerinin temiz tutulmaması,</w:t>
      </w:r>
    </w:p>
    <w:p w:rsidR="00CA2662" w:rsidRDefault="00CA2662" w:rsidP="001E70A9">
      <w:pPr>
        <w:pStyle w:val="Default"/>
        <w:spacing w:line="0" w:lineRule="atLeast"/>
        <w:ind w:left="720"/>
        <w:jc w:val="both"/>
        <w:rPr>
          <w:b/>
          <w:bCs/>
          <w:color w:val="auto"/>
        </w:rPr>
      </w:pPr>
    </w:p>
    <w:p w:rsidR="006232A9" w:rsidRPr="006232A9" w:rsidRDefault="006232A9" w:rsidP="001E70A9">
      <w:pPr>
        <w:pStyle w:val="Default"/>
        <w:spacing w:line="0" w:lineRule="atLeast"/>
        <w:jc w:val="both"/>
        <w:rPr>
          <w:b/>
        </w:rPr>
      </w:pPr>
      <w:r w:rsidRPr="006232A9">
        <w:rPr>
          <w:b/>
        </w:rPr>
        <w:t xml:space="preserve">Tahsisin İptali </w:t>
      </w:r>
    </w:p>
    <w:p w:rsidR="006232A9" w:rsidRDefault="006232A9" w:rsidP="001E70A9">
      <w:pPr>
        <w:pStyle w:val="Default"/>
        <w:spacing w:line="0" w:lineRule="atLeast"/>
        <w:jc w:val="both"/>
      </w:pPr>
      <w:r w:rsidRPr="00DD2545">
        <w:rPr>
          <w:b/>
        </w:rPr>
        <w:t>MADDE 1</w:t>
      </w:r>
      <w:r>
        <w:rPr>
          <w:b/>
        </w:rPr>
        <w:t>7</w:t>
      </w:r>
      <w:r w:rsidRPr="00DD2545">
        <w:rPr>
          <w:b/>
        </w:rPr>
        <w:t xml:space="preserve"> -</w:t>
      </w:r>
      <w:r>
        <w:t xml:space="preserve"> (1)</w:t>
      </w:r>
      <w:r w:rsidRPr="006232A9">
        <w:t xml:space="preserve"> </w:t>
      </w:r>
      <w:r>
        <w:t>Pazar yerindeki satış yerlerini kullananlardan;</w:t>
      </w:r>
    </w:p>
    <w:p w:rsidR="006232A9" w:rsidRDefault="006232A9" w:rsidP="001E70A9">
      <w:pPr>
        <w:pStyle w:val="Default"/>
        <w:numPr>
          <w:ilvl w:val="0"/>
          <w:numId w:val="8"/>
        </w:numPr>
        <w:spacing w:line="0" w:lineRule="atLeast"/>
        <w:jc w:val="both"/>
      </w:pPr>
      <w:r>
        <w:t xml:space="preserve"> Tahsis kuralları gereği el emeği ürünleri dışında ürün satışı yapılması,</w:t>
      </w:r>
    </w:p>
    <w:p w:rsidR="006232A9" w:rsidRDefault="006232A9" w:rsidP="001E70A9">
      <w:pPr>
        <w:pStyle w:val="Default"/>
        <w:numPr>
          <w:ilvl w:val="0"/>
          <w:numId w:val="8"/>
        </w:numPr>
        <w:spacing w:line="0" w:lineRule="atLeast"/>
        <w:jc w:val="both"/>
      </w:pPr>
      <w:r>
        <w:t xml:space="preserve"> Hukuken geçerli bir mazereti bulunmaksızın, satış yerini üst üste üç kez veya bir takvim yılında sekiz kez kullanmayanların, </w:t>
      </w:r>
    </w:p>
    <w:p w:rsidR="006232A9" w:rsidRDefault="006232A9" w:rsidP="001E70A9">
      <w:pPr>
        <w:pStyle w:val="Default"/>
        <w:numPr>
          <w:ilvl w:val="0"/>
          <w:numId w:val="8"/>
        </w:numPr>
        <w:spacing w:line="0" w:lineRule="atLeast"/>
        <w:jc w:val="both"/>
      </w:pPr>
      <w:r>
        <w:t>Satış yerinin kötüye kullanımın tespit edilmesi,</w:t>
      </w:r>
    </w:p>
    <w:p w:rsidR="006232A9" w:rsidRDefault="006232A9" w:rsidP="001E70A9">
      <w:pPr>
        <w:pStyle w:val="Default"/>
        <w:numPr>
          <w:ilvl w:val="0"/>
          <w:numId w:val="8"/>
        </w:numPr>
        <w:spacing w:line="0" w:lineRule="atLeast"/>
        <w:jc w:val="both"/>
      </w:pPr>
      <w:r>
        <w:t>Hak sahibi üreticinin Pazar yerini ikinci, üçüncü kişilere devredenlerin veya herhangi bir şekilde kullandıranların (13. Maddenin 1 fıkrası).</w:t>
      </w:r>
    </w:p>
    <w:p w:rsidR="006232A9" w:rsidRDefault="006232A9" w:rsidP="001E70A9">
      <w:pPr>
        <w:pStyle w:val="Default"/>
        <w:numPr>
          <w:ilvl w:val="0"/>
          <w:numId w:val="8"/>
        </w:numPr>
        <w:spacing w:line="0" w:lineRule="atLeast"/>
        <w:jc w:val="both"/>
      </w:pPr>
      <w:r>
        <w:t xml:space="preserve">Doğrudan veya dolaylı olarak aynı pazar yerinde ikiden fazla satış yeri kullandığı anlaşılanların </w:t>
      </w:r>
    </w:p>
    <w:p w:rsidR="006232A9" w:rsidRDefault="006232A9" w:rsidP="001E70A9">
      <w:pPr>
        <w:pStyle w:val="Default"/>
        <w:numPr>
          <w:ilvl w:val="0"/>
          <w:numId w:val="8"/>
        </w:numPr>
        <w:spacing w:line="0" w:lineRule="atLeast"/>
        <w:jc w:val="both"/>
      </w:pPr>
      <w:r>
        <w:t xml:space="preserve">Bu yönetmeliğin 12’nci maddesinde aranılan şartları haiz olmadığı veya sonradan kaybettiği anlaşılanların, </w:t>
      </w:r>
    </w:p>
    <w:p w:rsidR="006232A9" w:rsidRDefault="006232A9" w:rsidP="001E70A9">
      <w:pPr>
        <w:pStyle w:val="Default"/>
        <w:spacing w:line="0" w:lineRule="atLeast"/>
        <w:ind w:left="720"/>
        <w:jc w:val="both"/>
      </w:pPr>
      <w:r>
        <w:t>Tahsis işlemleri iptal edilir.</w:t>
      </w:r>
    </w:p>
    <w:p w:rsidR="006232A9" w:rsidRDefault="006232A9" w:rsidP="001E70A9">
      <w:pPr>
        <w:pStyle w:val="Default"/>
        <w:spacing w:line="0" w:lineRule="atLeast"/>
        <w:jc w:val="both"/>
      </w:pPr>
    </w:p>
    <w:p w:rsidR="006232A9" w:rsidRDefault="006232A9" w:rsidP="001E70A9">
      <w:pPr>
        <w:pStyle w:val="Default"/>
        <w:spacing w:line="0" w:lineRule="atLeast"/>
        <w:jc w:val="center"/>
        <w:rPr>
          <w:b/>
        </w:rPr>
      </w:pPr>
      <w:r>
        <w:rPr>
          <w:b/>
        </w:rPr>
        <w:t>YEDİNCİ BÖLÜM</w:t>
      </w:r>
    </w:p>
    <w:p w:rsidR="006232A9" w:rsidRPr="00EA0F2F" w:rsidRDefault="00EA0F2F" w:rsidP="001E70A9">
      <w:pPr>
        <w:pStyle w:val="Default"/>
        <w:spacing w:line="0" w:lineRule="atLeast"/>
        <w:jc w:val="center"/>
        <w:rPr>
          <w:b/>
          <w:bCs/>
          <w:color w:val="auto"/>
        </w:rPr>
      </w:pPr>
      <w:r w:rsidRPr="00EA0F2F">
        <w:rPr>
          <w:b/>
        </w:rPr>
        <w:t>Yürürlük ve Yürütme</w:t>
      </w:r>
    </w:p>
    <w:p w:rsidR="006D7E0C" w:rsidRPr="00784D72" w:rsidRDefault="006D7E0C" w:rsidP="001E70A9">
      <w:pPr>
        <w:pStyle w:val="Default"/>
        <w:spacing w:line="0" w:lineRule="atLeast"/>
        <w:jc w:val="both"/>
        <w:rPr>
          <w:color w:val="auto"/>
        </w:rPr>
      </w:pPr>
      <w:r w:rsidRPr="00784D72">
        <w:rPr>
          <w:b/>
          <w:bCs/>
          <w:color w:val="auto"/>
        </w:rPr>
        <w:t xml:space="preserve">Yürürlük </w:t>
      </w:r>
    </w:p>
    <w:p w:rsidR="006D7E0C" w:rsidRDefault="006D7E0C" w:rsidP="001E70A9">
      <w:pPr>
        <w:pStyle w:val="Default"/>
        <w:spacing w:line="0" w:lineRule="atLeast"/>
        <w:jc w:val="both"/>
        <w:rPr>
          <w:color w:val="auto"/>
        </w:rPr>
      </w:pPr>
      <w:r w:rsidRPr="00784D72">
        <w:rPr>
          <w:b/>
          <w:bCs/>
          <w:color w:val="auto"/>
        </w:rPr>
        <w:t xml:space="preserve">MADDE </w:t>
      </w:r>
      <w:r w:rsidR="00784D72">
        <w:rPr>
          <w:b/>
          <w:bCs/>
          <w:color w:val="auto"/>
        </w:rPr>
        <w:t>1</w:t>
      </w:r>
      <w:r w:rsidR="006232A9">
        <w:rPr>
          <w:b/>
          <w:bCs/>
          <w:color w:val="auto"/>
        </w:rPr>
        <w:t>8</w:t>
      </w:r>
      <w:r w:rsidRPr="00784D72">
        <w:rPr>
          <w:b/>
          <w:bCs/>
          <w:color w:val="auto"/>
        </w:rPr>
        <w:t xml:space="preserve"> </w:t>
      </w:r>
      <w:r w:rsidRPr="00784D72">
        <w:rPr>
          <w:color w:val="auto"/>
        </w:rPr>
        <w:t xml:space="preserve">– (1) Bu yönetmelik, Antalya Konyaaltı Belediye Meclisinin kabulü ile yayımı tarihinde yürürlüğe girer. </w:t>
      </w:r>
    </w:p>
    <w:p w:rsidR="006232A9" w:rsidRPr="00784D72" w:rsidRDefault="006232A9" w:rsidP="001E70A9">
      <w:pPr>
        <w:pStyle w:val="Default"/>
        <w:spacing w:line="0" w:lineRule="atLeast"/>
        <w:jc w:val="both"/>
        <w:rPr>
          <w:color w:val="auto"/>
        </w:rPr>
      </w:pPr>
    </w:p>
    <w:p w:rsidR="006D7E0C" w:rsidRPr="00784D72" w:rsidRDefault="006D7E0C" w:rsidP="001E70A9">
      <w:pPr>
        <w:pStyle w:val="Default"/>
        <w:spacing w:line="0" w:lineRule="atLeast"/>
        <w:jc w:val="both"/>
        <w:rPr>
          <w:color w:val="auto"/>
        </w:rPr>
      </w:pPr>
      <w:r w:rsidRPr="00784D72">
        <w:rPr>
          <w:b/>
          <w:bCs/>
          <w:color w:val="auto"/>
        </w:rPr>
        <w:t xml:space="preserve">Yürütme </w:t>
      </w:r>
    </w:p>
    <w:p w:rsidR="006D7E0C" w:rsidRPr="00784D72" w:rsidRDefault="006D7E0C" w:rsidP="001E70A9">
      <w:pPr>
        <w:spacing w:after="0" w:line="0" w:lineRule="atLeast"/>
        <w:jc w:val="both"/>
        <w:rPr>
          <w:rFonts w:ascii="Times New Roman" w:hAnsi="Times New Roman" w:cs="Times New Roman"/>
          <w:sz w:val="24"/>
          <w:szCs w:val="24"/>
        </w:rPr>
      </w:pPr>
      <w:r w:rsidRPr="00784D72">
        <w:rPr>
          <w:rFonts w:ascii="Times New Roman" w:hAnsi="Times New Roman" w:cs="Times New Roman"/>
          <w:b/>
          <w:bCs/>
          <w:sz w:val="24"/>
          <w:szCs w:val="24"/>
        </w:rPr>
        <w:t xml:space="preserve">MADDE </w:t>
      </w:r>
      <w:r w:rsidR="00784D72">
        <w:rPr>
          <w:rFonts w:ascii="Times New Roman" w:hAnsi="Times New Roman" w:cs="Times New Roman"/>
          <w:b/>
          <w:bCs/>
          <w:sz w:val="24"/>
          <w:szCs w:val="24"/>
        </w:rPr>
        <w:t>1</w:t>
      </w:r>
      <w:r w:rsidR="006232A9">
        <w:rPr>
          <w:rFonts w:ascii="Times New Roman" w:hAnsi="Times New Roman" w:cs="Times New Roman"/>
          <w:b/>
          <w:bCs/>
          <w:sz w:val="24"/>
          <w:szCs w:val="24"/>
        </w:rPr>
        <w:t>9</w:t>
      </w:r>
      <w:r w:rsidRPr="00784D72">
        <w:rPr>
          <w:rFonts w:ascii="Times New Roman" w:hAnsi="Times New Roman" w:cs="Times New Roman"/>
          <w:b/>
          <w:bCs/>
          <w:sz w:val="24"/>
          <w:szCs w:val="24"/>
        </w:rPr>
        <w:t xml:space="preserve">- </w:t>
      </w:r>
      <w:r w:rsidRPr="00784D72">
        <w:rPr>
          <w:rFonts w:ascii="Times New Roman" w:hAnsi="Times New Roman" w:cs="Times New Roman"/>
          <w:sz w:val="24"/>
          <w:szCs w:val="24"/>
        </w:rPr>
        <w:t>(1) Bu yönetmelik hükümlerini, Antalya Konyaaltı Belediye Başkanı yürütür.</w:t>
      </w:r>
    </w:p>
    <w:p w:rsidR="0025145B" w:rsidRPr="00784D72" w:rsidRDefault="0025145B" w:rsidP="001E70A9">
      <w:pPr>
        <w:spacing w:after="0" w:line="0" w:lineRule="atLeast"/>
        <w:rPr>
          <w:rFonts w:ascii="Times New Roman" w:hAnsi="Times New Roman" w:cs="Times New Roman"/>
          <w:b/>
          <w:bCs/>
          <w:sz w:val="24"/>
          <w:szCs w:val="24"/>
        </w:rPr>
      </w:pPr>
    </w:p>
    <w:p w:rsidR="007E3836" w:rsidRPr="00784D72" w:rsidRDefault="007E3836"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p w:rsidR="00BB2337" w:rsidRPr="00784D72" w:rsidRDefault="00BB2337" w:rsidP="001E70A9">
      <w:pPr>
        <w:spacing w:after="0" w:line="0" w:lineRule="atLeast"/>
        <w:rPr>
          <w:rFonts w:ascii="Times New Roman" w:hAnsi="Times New Roman" w:cs="Times New Roman"/>
          <w:sz w:val="24"/>
          <w:szCs w:val="24"/>
        </w:rPr>
      </w:pPr>
    </w:p>
    <w:sectPr w:rsidR="00BB2337" w:rsidRPr="00784D72" w:rsidSect="00D66023">
      <w:footerReference w:type="default" r:id="rId8"/>
      <w:pgSz w:w="11906" w:h="16838"/>
      <w:pgMar w:top="1135"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9E" w:rsidRDefault="0072299E" w:rsidP="00A51665">
      <w:pPr>
        <w:spacing w:after="0" w:line="240" w:lineRule="auto"/>
      </w:pPr>
      <w:r>
        <w:separator/>
      </w:r>
    </w:p>
  </w:endnote>
  <w:endnote w:type="continuationSeparator" w:id="0">
    <w:p w:rsidR="0072299E" w:rsidRDefault="0072299E" w:rsidP="00A5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19756"/>
      <w:docPartObj>
        <w:docPartGallery w:val="Page Numbers (Bottom of Page)"/>
        <w:docPartUnique/>
      </w:docPartObj>
    </w:sdtPr>
    <w:sdtEndPr/>
    <w:sdtContent>
      <w:p w:rsidR="001E70A9" w:rsidRDefault="001E70A9">
        <w:pPr>
          <w:pStyle w:val="AltBilgi"/>
          <w:jc w:val="right"/>
        </w:pPr>
        <w:r>
          <w:fldChar w:fldCharType="begin"/>
        </w:r>
        <w:r>
          <w:instrText>PAGE   \* MERGEFORMAT</w:instrText>
        </w:r>
        <w:r>
          <w:fldChar w:fldCharType="separate"/>
        </w:r>
        <w:r w:rsidR="00887FCA">
          <w:rPr>
            <w:noProof/>
          </w:rPr>
          <w:t>4</w:t>
        </w:r>
        <w:r>
          <w:fldChar w:fldCharType="end"/>
        </w:r>
      </w:p>
    </w:sdtContent>
  </w:sdt>
  <w:p w:rsidR="001E70A9" w:rsidRDefault="001E70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9E" w:rsidRDefault="0072299E" w:rsidP="00A51665">
      <w:pPr>
        <w:spacing w:after="0" w:line="240" w:lineRule="auto"/>
      </w:pPr>
      <w:r>
        <w:separator/>
      </w:r>
    </w:p>
  </w:footnote>
  <w:footnote w:type="continuationSeparator" w:id="0">
    <w:p w:rsidR="0072299E" w:rsidRDefault="0072299E" w:rsidP="00A51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465"/>
    <w:multiLevelType w:val="hybridMultilevel"/>
    <w:tmpl w:val="FF8074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5A5496"/>
    <w:multiLevelType w:val="hybridMultilevel"/>
    <w:tmpl w:val="A6942658"/>
    <w:lvl w:ilvl="0" w:tplc="599ABB36">
      <w:start w:val="1"/>
      <w:numFmt w:val="lowerLetter"/>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BB31DE"/>
    <w:multiLevelType w:val="hybridMultilevel"/>
    <w:tmpl w:val="78A011BE"/>
    <w:lvl w:ilvl="0" w:tplc="3726008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58D3E3A"/>
    <w:multiLevelType w:val="hybridMultilevel"/>
    <w:tmpl w:val="558AF894"/>
    <w:lvl w:ilvl="0" w:tplc="0BB45F4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82EF1"/>
    <w:multiLevelType w:val="hybridMultilevel"/>
    <w:tmpl w:val="AE4C0B5A"/>
    <w:lvl w:ilvl="0" w:tplc="C890BF84">
      <w:start w:val="1"/>
      <w:numFmt w:val="upperLetter"/>
      <w:lvlText w:val="%1)"/>
      <w:lvlJc w:val="left"/>
      <w:pPr>
        <w:ind w:left="720" w:hanging="360"/>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30671D"/>
    <w:multiLevelType w:val="hybridMultilevel"/>
    <w:tmpl w:val="4B6AAC7E"/>
    <w:lvl w:ilvl="0" w:tplc="DBD067FC">
      <w:start w:val="1"/>
      <w:numFmt w:val="low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6E272DBB"/>
    <w:multiLevelType w:val="hybridMultilevel"/>
    <w:tmpl w:val="659C70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B2177D"/>
    <w:multiLevelType w:val="hybridMultilevel"/>
    <w:tmpl w:val="67A804A2"/>
    <w:lvl w:ilvl="0" w:tplc="ACA4B2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9C"/>
    <w:rsid w:val="0001077A"/>
    <w:rsid w:val="00011C98"/>
    <w:rsid w:val="00012E54"/>
    <w:rsid w:val="00062D3F"/>
    <w:rsid w:val="000C6082"/>
    <w:rsid w:val="000F0091"/>
    <w:rsid w:val="0012762D"/>
    <w:rsid w:val="001363A6"/>
    <w:rsid w:val="001449FC"/>
    <w:rsid w:val="001673F1"/>
    <w:rsid w:val="001A43CE"/>
    <w:rsid w:val="001E70A9"/>
    <w:rsid w:val="00222AF2"/>
    <w:rsid w:val="00244785"/>
    <w:rsid w:val="0025145B"/>
    <w:rsid w:val="00261B20"/>
    <w:rsid w:val="00280B52"/>
    <w:rsid w:val="002E54EB"/>
    <w:rsid w:val="00307FC8"/>
    <w:rsid w:val="00344B8C"/>
    <w:rsid w:val="003500AC"/>
    <w:rsid w:val="00351E19"/>
    <w:rsid w:val="0038036B"/>
    <w:rsid w:val="00395FC7"/>
    <w:rsid w:val="003A0A2F"/>
    <w:rsid w:val="00415BF1"/>
    <w:rsid w:val="00423CA9"/>
    <w:rsid w:val="0044179C"/>
    <w:rsid w:val="00472891"/>
    <w:rsid w:val="004D4AE4"/>
    <w:rsid w:val="004F01D6"/>
    <w:rsid w:val="0054781A"/>
    <w:rsid w:val="005502C8"/>
    <w:rsid w:val="005507CC"/>
    <w:rsid w:val="00561FAB"/>
    <w:rsid w:val="00577703"/>
    <w:rsid w:val="00587C21"/>
    <w:rsid w:val="00596804"/>
    <w:rsid w:val="005D6303"/>
    <w:rsid w:val="005E2F49"/>
    <w:rsid w:val="00605110"/>
    <w:rsid w:val="006232A9"/>
    <w:rsid w:val="0064193E"/>
    <w:rsid w:val="00693125"/>
    <w:rsid w:val="006D7E0C"/>
    <w:rsid w:val="0072299E"/>
    <w:rsid w:val="00780F5C"/>
    <w:rsid w:val="00784D72"/>
    <w:rsid w:val="007C418F"/>
    <w:rsid w:val="007E3836"/>
    <w:rsid w:val="00801D47"/>
    <w:rsid w:val="00832C87"/>
    <w:rsid w:val="00870E74"/>
    <w:rsid w:val="00880D49"/>
    <w:rsid w:val="00885F74"/>
    <w:rsid w:val="00887FCA"/>
    <w:rsid w:val="008D6AAA"/>
    <w:rsid w:val="00924905"/>
    <w:rsid w:val="009B22BD"/>
    <w:rsid w:val="009D510E"/>
    <w:rsid w:val="009E2376"/>
    <w:rsid w:val="009F4CB0"/>
    <w:rsid w:val="00A51665"/>
    <w:rsid w:val="00A57D0E"/>
    <w:rsid w:val="00A84420"/>
    <w:rsid w:val="00AD2C80"/>
    <w:rsid w:val="00AE7350"/>
    <w:rsid w:val="00B417B1"/>
    <w:rsid w:val="00B74C5D"/>
    <w:rsid w:val="00B80D30"/>
    <w:rsid w:val="00B8624A"/>
    <w:rsid w:val="00BB2337"/>
    <w:rsid w:val="00BB3147"/>
    <w:rsid w:val="00BC5242"/>
    <w:rsid w:val="00BC5810"/>
    <w:rsid w:val="00BF2736"/>
    <w:rsid w:val="00C74503"/>
    <w:rsid w:val="00CA2662"/>
    <w:rsid w:val="00CE2B01"/>
    <w:rsid w:val="00D17326"/>
    <w:rsid w:val="00D50834"/>
    <w:rsid w:val="00D66023"/>
    <w:rsid w:val="00D76EA9"/>
    <w:rsid w:val="00DB5990"/>
    <w:rsid w:val="00DD2545"/>
    <w:rsid w:val="00DF56FD"/>
    <w:rsid w:val="00E45848"/>
    <w:rsid w:val="00E62398"/>
    <w:rsid w:val="00EA0F2F"/>
    <w:rsid w:val="00EB760D"/>
    <w:rsid w:val="00EC208D"/>
    <w:rsid w:val="00ED50B7"/>
    <w:rsid w:val="00EE3B61"/>
    <w:rsid w:val="00F05290"/>
    <w:rsid w:val="00F52ADA"/>
    <w:rsid w:val="00F672F3"/>
    <w:rsid w:val="00F74F7D"/>
    <w:rsid w:val="00FB2091"/>
    <w:rsid w:val="00FE1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CE8F-151F-45F4-8187-85959FB6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16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1665"/>
  </w:style>
  <w:style w:type="paragraph" w:styleId="AltBilgi">
    <w:name w:val="footer"/>
    <w:basedOn w:val="Normal"/>
    <w:link w:val="AltBilgiChar"/>
    <w:uiPriority w:val="99"/>
    <w:unhideWhenUsed/>
    <w:rsid w:val="00A516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1665"/>
  </w:style>
  <w:style w:type="paragraph" w:customStyle="1" w:styleId="Default">
    <w:name w:val="Default"/>
    <w:rsid w:val="00A5166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51665"/>
    <w:pPr>
      <w:ind w:left="720"/>
      <w:contextualSpacing/>
    </w:pPr>
  </w:style>
  <w:style w:type="paragraph" w:styleId="BalonMetni">
    <w:name w:val="Balloon Text"/>
    <w:basedOn w:val="Normal"/>
    <w:link w:val="BalonMetniChar"/>
    <w:uiPriority w:val="99"/>
    <w:semiHidden/>
    <w:unhideWhenUsed/>
    <w:rsid w:val="00BC52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242"/>
    <w:rPr>
      <w:rFonts w:ascii="Segoe UI" w:hAnsi="Segoe UI" w:cs="Segoe UI"/>
      <w:sz w:val="18"/>
      <w:szCs w:val="18"/>
    </w:rPr>
  </w:style>
  <w:style w:type="paragraph" w:customStyle="1" w:styleId="3-normalyaz">
    <w:name w:val="3-normalyaz"/>
    <w:basedOn w:val="Normal"/>
    <w:rsid w:val="009F4CB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4261">
      <w:bodyDiv w:val="1"/>
      <w:marLeft w:val="0"/>
      <w:marRight w:val="0"/>
      <w:marTop w:val="0"/>
      <w:marBottom w:val="0"/>
      <w:divBdr>
        <w:top w:val="none" w:sz="0" w:space="0" w:color="auto"/>
        <w:left w:val="none" w:sz="0" w:space="0" w:color="auto"/>
        <w:bottom w:val="none" w:sz="0" w:space="0" w:color="auto"/>
        <w:right w:val="none" w:sz="0" w:space="0" w:color="auto"/>
      </w:divBdr>
    </w:div>
    <w:div w:id="1476147670">
      <w:bodyDiv w:val="1"/>
      <w:marLeft w:val="0"/>
      <w:marRight w:val="0"/>
      <w:marTop w:val="0"/>
      <w:marBottom w:val="0"/>
      <w:divBdr>
        <w:top w:val="none" w:sz="0" w:space="0" w:color="auto"/>
        <w:left w:val="none" w:sz="0" w:space="0" w:color="auto"/>
        <w:bottom w:val="none" w:sz="0" w:space="0" w:color="auto"/>
        <w:right w:val="none" w:sz="0" w:space="0" w:color="auto"/>
      </w:divBdr>
    </w:div>
    <w:div w:id="17609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1449</Words>
  <Characters>8263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KONYAALTI BELEDİYESİ</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ULUSOY</dc:creator>
  <cp:keywords/>
  <dc:description/>
  <cp:lastModifiedBy>FATIH CALISKAN</cp:lastModifiedBy>
  <cp:revision>9</cp:revision>
  <cp:lastPrinted>2020-06-26T11:25:00Z</cp:lastPrinted>
  <dcterms:created xsi:type="dcterms:W3CDTF">2020-06-26T11:20:00Z</dcterms:created>
  <dcterms:modified xsi:type="dcterms:W3CDTF">2020-08-13T13:38:00Z</dcterms:modified>
</cp:coreProperties>
</file>